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9888" w14:textId="77777777" w:rsidR="000364B4" w:rsidRPr="000364B4" w:rsidRDefault="000364B4" w:rsidP="000364B4">
      <w:pPr>
        <w:pStyle w:val="a6"/>
        <w:numPr>
          <w:ilvl w:val="0"/>
          <w:numId w:val="3"/>
        </w:numPr>
        <w:jc w:val="center"/>
        <w:rPr>
          <w:rFonts w:ascii="Arial" w:hAnsi="Arial" w:cs="Arial"/>
          <w:sz w:val="27"/>
          <w:szCs w:val="27"/>
        </w:rPr>
      </w:pPr>
      <w:r w:rsidRPr="000364B4">
        <w:rPr>
          <w:rFonts w:ascii="Arial" w:hAnsi="Arial" w:cs="Arial"/>
          <w:sz w:val="27"/>
          <w:szCs w:val="27"/>
        </w:rPr>
        <w:t>Коллективный портрет</w:t>
      </w:r>
    </w:p>
    <w:p w14:paraId="18F66ED4" w14:textId="77777777" w:rsidR="000364B4" w:rsidRDefault="000364B4" w:rsidP="00FC1759">
      <w:pPr>
        <w:jc w:val="center"/>
        <w:rPr>
          <w:rFonts w:ascii="Arial Black" w:hAnsi="Arial Black" w:cs="Arial"/>
          <w:sz w:val="27"/>
          <w:szCs w:val="27"/>
        </w:rPr>
      </w:pPr>
    </w:p>
    <w:p w14:paraId="41067CA7" w14:textId="77777777" w:rsidR="004A7A6A" w:rsidRDefault="004A7A6A" w:rsidP="00FC1759">
      <w:pPr>
        <w:jc w:val="center"/>
        <w:rPr>
          <w:rFonts w:ascii="Arial Black" w:hAnsi="Arial Black" w:cs="Arial"/>
          <w:sz w:val="27"/>
          <w:szCs w:val="27"/>
        </w:rPr>
      </w:pPr>
      <w:r w:rsidRPr="00FC1759">
        <w:rPr>
          <w:rFonts w:ascii="Arial Black" w:hAnsi="Arial Black" w:cs="Arial"/>
          <w:sz w:val="27"/>
          <w:szCs w:val="27"/>
        </w:rPr>
        <w:t>ВМЕСТО ВВЕДЕНИЯ:</w:t>
      </w:r>
    </w:p>
    <w:p w14:paraId="30E8F101" w14:textId="77777777" w:rsidR="004A7A6A" w:rsidRDefault="000364B4" w:rsidP="00FC1759">
      <w:pPr>
        <w:jc w:val="center"/>
        <w:rPr>
          <w:rFonts w:ascii="Arial Black" w:eastAsia="Georgia" w:hAnsi="Arial Black" w:cs="Arial"/>
          <w:i/>
          <w:iCs/>
          <w:color w:val="000000" w:themeColor="dark1"/>
          <w:sz w:val="27"/>
          <w:szCs w:val="27"/>
        </w:rPr>
      </w:pPr>
      <w:r w:rsidRPr="00FC1759">
        <w:rPr>
          <w:rFonts w:ascii="Arial Black" w:hAnsi="Arial Black" w:cs="Arial"/>
          <w:sz w:val="27"/>
          <w:szCs w:val="27"/>
        </w:rPr>
        <w:t xml:space="preserve"> </w:t>
      </w:r>
      <w:r w:rsidR="004A7A6A" w:rsidRPr="00FC1759">
        <w:rPr>
          <w:rFonts w:ascii="Arial Black" w:hAnsi="Arial Black" w:cs="Arial"/>
          <w:sz w:val="27"/>
          <w:szCs w:val="27"/>
        </w:rPr>
        <w:t>«</w:t>
      </w:r>
      <w:r w:rsidR="004A7A6A" w:rsidRPr="00FC1759">
        <w:rPr>
          <w:rFonts w:ascii="Arial Black" w:hAnsi="Arial Black" w:cs="Arial"/>
          <w:i/>
          <w:sz w:val="27"/>
          <w:szCs w:val="27"/>
        </w:rPr>
        <w:t>С</w:t>
      </w:r>
      <w:r w:rsidR="009B5F7C">
        <w:rPr>
          <w:rFonts w:ascii="Arial Black" w:hAnsi="Arial Black" w:cs="Arial"/>
          <w:i/>
          <w:sz w:val="27"/>
          <w:szCs w:val="27"/>
        </w:rPr>
        <w:t>ПЕЦИАЛИСТЫ ОЧЕЛОВЕЧИВАНИЯ</w:t>
      </w:r>
      <w:r w:rsidR="004A7A6A" w:rsidRPr="00FC1759">
        <w:rPr>
          <w:rFonts w:ascii="Arial Black" w:eastAsia="Georgia" w:hAnsi="Arial Black" w:cs="Arial"/>
          <w:i/>
          <w:iCs/>
          <w:color w:val="000000" w:themeColor="dark1"/>
          <w:sz w:val="27"/>
          <w:szCs w:val="27"/>
          <w:highlight w:val="white"/>
        </w:rPr>
        <w:t xml:space="preserve"> </w:t>
      </w:r>
      <w:r w:rsidR="009B5F7C">
        <w:rPr>
          <w:rFonts w:ascii="Arial Black" w:eastAsia="Georgia" w:hAnsi="Arial Black" w:cs="Arial"/>
          <w:i/>
          <w:iCs/>
          <w:color w:val="000000" w:themeColor="dark1"/>
          <w:sz w:val="27"/>
          <w:szCs w:val="27"/>
          <w:highlight w:val="white"/>
        </w:rPr>
        <w:t>СОЦИАЛЬНОЙ СРЕДЫ</w:t>
      </w:r>
      <w:r w:rsidR="004A7A6A" w:rsidRPr="00FC1759">
        <w:rPr>
          <w:rFonts w:ascii="Arial Black" w:eastAsia="Georgia" w:hAnsi="Arial Black" w:cs="Arial"/>
          <w:i/>
          <w:iCs/>
          <w:color w:val="000000" w:themeColor="dark1"/>
          <w:sz w:val="27"/>
          <w:szCs w:val="27"/>
        </w:rPr>
        <w:t>»</w:t>
      </w:r>
    </w:p>
    <w:p w14:paraId="0AD10A63" w14:textId="2E0868BF" w:rsidR="007604F4" w:rsidRPr="00DB7C2C" w:rsidRDefault="004B30FE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Провозглашенная ещё в 20-30-ые годы педологией надобность </w:t>
      </w:r>
      <w:r w:rsidR="00EE75E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русского образования в психологах</w:t>
      </w:r>
      <w:r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и социальных </w:t>
      </w:r>
      <w:r w:rsidR="00500B0F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педагогах была вполне</w:t>
      </w:r>
      <w:r w:rsidR="00EE75E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</w:t>
      </w:r>
      <w:r w:rsidR="00500B0F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ожидаемо вспомянута</w:t>
      </w:r>
      <w:r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в начале 90-ых годов </w:t>
      </w:r>
      <w:r w:rsidR="00500B0F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20 века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первым министром образования новой России Э. Днепровым. </w:t>
      </w:r>
      <w:r w:rsidR="00EE75E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В 1991 году </w:t>
      </w:r>
      <w:r w:rsidR="00F158F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Министерство российского образования </w:t>
      </w:r>
      <w:r w:rsidR="00500B0F" w:rsidRPr="00DB7C2C">
        <w:rPr>
          <w:rFonts w:ascii="Times New Roman" w:eastAsia="Georgia" w:hAnsi="Times New Roman" w:cs="Times New Roman"/>
          <w:iCs/>
          <w:sz w:val="24"/>
          <w:szCs w:val="24"/>
        </w:rPr>
        <w:t>за</w:t>
      </w:r>
      <w:r w:rsidR="00F158F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один учебный год ввело в средние об</w:t>
      </w:r>
      <w:r w:rsidR="00500B0F" w:rsidRPr="00DB7C2C">
        <w:rPr>
          <w:rFonts w:ascii="Times New Roman" w:eastAsia="Georgia" w:hAnsi="Times New Roman" w:cs="Times New Roman"/>
          <w:iCs/>
          <w:sz w:val="24"/>
          <w:szCs w:val="24"/>
        </w:rPr>
        <w:t>щеоб</w:t>
      </w:r>
      <w:r w:rsidR="00F158F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разовательные школы институт социальных </w:t>
      </w:r>
      <w:r w:rsidR="00F158F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педагогов. Например, в гимназии №1 г. Усолья-Сибирского эти ставки были предназначены </w:t>
      </w:r>
      <w:r w:rsidR="00F643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для классных</w:t>
      </w:r>
      <w:r w:rsidR="00F158F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руководителей и бывших вожатых.</w:t>
      </w:r>
      <w:r w:rsidR="009B204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Несмотря на безусловну</w:t>
      </w:r>
      <w:r w:rsidR="00EE75E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ю востребованность </w:t>
      </w:r>
      <w:r w:rsidR="009B204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таких специалистах</w:t>
      </w:r>
      <w:r w:rsidR="00EE75E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в школе, по причине</w:t>
      </w:r>
      <w:r w:rsidR="009B204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разрушения советской системы образования, продолжающейся информационной и культурной колонизации России</w:t>
      </w:r>
      <w:r w:rsidR="00F643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, массовой наркотизации общества, начинавшейся именно с детско-подросткового возраста – эксперимент не получил своего развития. </w:t>
      </w:r>
      <w:r w:rsidR="007604F4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Почему? </w:t>
      </w:r>
      <w:r w:rsidR="00F643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Основные причины две: учительство ещё не успело осознать</w:t>
      </w:r>
      <w:r w:rsidR="00500B0F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,</w:t>
      </w:r>
      <w:r w:rsidR="00F643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к каким последств</w:t>
      </w:r>
      <w:r w:rsidR="00536315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ием может привести поспешная деидеологизация школы</w:t>
      </w:r>
      <w:r w:rsidR="00F643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; дефицит российского и региональных бюджетов не позволяли оказывать должной финансовой поддержки развитию института социальных педагогов в образовании.   </w:t>
      </w:r>
      <w:r w:rsidR="009B204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</w:t>
      </w:r>
    </w:p>
    <w:p w14:paraId="10883662" w14:textId="2B4FAFA5" w:rsidR="00F6433D" w:rsidRPr="00DB7C2C" w:rsidRDefault="00F6433D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К началу 2000-ых годов стало совершенно ясно, что российское об</w:t>
      </w:r>
      <w:r w:rsidR="007604F4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разование и общество в целом нуждается в социальных педагогах, которые в отличие от работников социальных служб, занимающихся контролем за распределением социальных субсидий, могут реально оказывать психолого-педагогическую помощь, поддержку и сопровождение почти 40% россиян</w:t>
      </w:r>
      <w:r w:rsidR="00726041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,</w:t>
      </w:r>
      <w:r w:rsidR="007604F4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жившим в то время за чертой бедности.</w:t>
      </w:r>
      <w:r w:rsidR="00EE75E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Именно такие</w:t>
      </w:r>
      <w:r w:rsidR="00726041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социально-психологические функции и были возложены на </w:t>
      </w:r>
      <w:r w:rsidR="00EE75E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этих</w:t>
      </w:r>
      <w:r w:rsidR="00726041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специалистов, которые своей профессиональной деятельностью в разных сферах жизнедеятельности были </w:t>
      </w:r>
      <w:r w:rsidR="00FB1657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призваны психолого-педагогическими средствами оказывать помощь людям (прежде всего –</w:t>
      </w:r>
      <w:r w:rsidR="008C7B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</w:t>
      </w:r>
      <w:r w:rsidR="00FB1657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детям!), оказавшимся в трудных жизненных ситуациях и способствовать тем самым </w:t>
      </w:r>
      <w:r w:rsidR="00726041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снятию социальной напряжённости</w:t>
      </w:r>
      <w:r w:rsidR="00FB1657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в обществе</w:t>
      </w:r>
      <w:r w:rsidR="00726041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. </w:t>
      </w:r>
    </w:p>
    <w:p w14:paraId="549B0CD7" w14:textId="6FAA9533" w:rsidR="004A7A6A" w:rsidRPr="00DB7C2C" w:rsidRDefault="006C5363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Поэтому вполне закономерно, как модно сейчас говорить, согласно вызовам времени, в 2002 году первой в Восточной-Сибири в </w:t>
      </w:r>
      <w:r w:rsidR="008C7B3D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Иркутском государственном педагогическом университете (ныне Педагогический институт Иркутского государственного университета) </w:t>
      </w:r>
      <w:r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появилась кафедра социальной педагогики и психологии. </w:t>
      </w:r>
      <w:r w:rsidR="004A7A6A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Формально «санкционировал» открытие кафедры учёный совет этого вуза, а неп</w:t>
      </w:r>
      <w:r w:rsidR="00F158F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осредственным</w:t>
      </w:r>
      <w:r w:rsidR="00D7256A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и</w:t>
      </w:r>
      <w:r w:rsidR="00F158F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вдохновител</w:t>
      </w:r>
      <w:r w:rsidR="00D7256A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>ями</w:t>
      </w:r>
      <w:r w:rsidR="00F158F2" w:rsidRPr="00DB7C2C">
        <w:rPr>
          <w:rFonts w:ascii="Times New Roman" w:eastAsia="Georgia" w:hAnsi="Times New Roman" w:cs="Times New Roman"/>
          <w:iCs/>
          <w:color w:val="000000" w:themeColor="dark1"/>
          <w:sz w:val="24"/>
          <w:szCs w:val="24"/>
        </w:rPr>
        <w:t xml:space="preserve"> были:</w:t>
      </w:r>
      <w:r w:rsidR="00F158F2" w:rsidRPr="00DB7C2C">
        <w:rPr>
          <w:rFonts w:ascii="Times New Roman" w:eastAsia="Georgia" w:hAnsi="Times New Roman" w:cs="Times New Roman"/>
          <w:iCs/>
          <w:color w:val="0070C0"/>
          <w:sz w:val="24"/>
          <w:szCs w:val="24"/>
        </w:rPr>
        <w:t xml:space="preserve"> </w:t>
      </w:r>
      <w:r w:rsidR="00D7256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доцент, </w:t>
      </w:r>
      <w:proofErr w:type="spellStart"/>
      <w:r w:rsidR="00A61BE0" w:rsidRPr="00DB7C2C">
        <w:rPr>
          <w:rFonts w:ascii="Times New Roman" w:eastAsia="Georgia" w:hAnsi="Times New Roman" w:cs="Times New Roman"/>
          <w:iCs/>
          <w:sz w:val="24"/>
          <w:szCs w:val="24"/>
        </w:rPr>
        <w:t>канд.педаг.наук</w:t>
      </w:r>
      <w:proofErr w:type="spellEnd"/>
      <w:r w:rsidR="00A61BE0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</w:t>
      </w:r>
      <w:r w:rsidR="00F158F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проректор по </w:t>
      </w:r>
      <w:r w:rsidR="00D7256A" w:rsidRPr="00DB7C2C">
        <w:rPr>
          <w:rFonts w:ascii="Times New Roman" w:eastAsia="Georgia" w:hAnsi="Times New Roman" w:cs="Times New Roman"/>
          <w:iCs/>
          <w:sz w:val="24"/>
          <w:szCs w:val="24"/>
        </w:rPr>
        <w:t>учебной</w:t>
      </w:r>
      <w:r w:rsidR="00F158F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работе </w:t>
      </w:r>
      <w:r w:rsidR="00FB165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Валентина </w:t>
      </w:r>
      <w:proofErr w:type="spellStart"/>
      <w:r w:rsidR="00FB1657" w:rsidRPr="00DB7C2C">
        <w:rPr>
          <w:rFonts w:ascii="Times New Roman" w:eastAsia="Georgia" w:hAnsi="Times New Roman" w:cs="Times New Roman"/>
          <w:iCs/>
          <w:sz w:val="24"/>
          <w:szCs w:val="24"/>
        </w:rPr>
        <w:t>Клементьевна</w:t>
      </w:r>
      <w:proofErr w:type="spellEnd"/>
      <w:r w:rsidR="00F158F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proofErr w:type="spellStart"/>
      <w:r w:rsidR="00F03058" w:rsidRPr="00DB7C2C">
        <w:rPr>
          <w:rFonts w:ascii="Times New Roman" w:eastAsia="Georgia" w:hAnsi="Times New Roman" w:cs="Times New Roman"/>
          <w:iCs/>
          <w:sz w:val="24"/>
          <w:szCs w:val="24"/>
        </w:rPr>
        <w:t>Бахир</w:t>
      </w:r>
      <w:proofErr w:type="spellEnd"/>
      <w:r w:rsidR="00D7256A" w:rsidRPr="00DB7C2C">
        <w:rPr>
          <w:rFonts w:ascii="Times New Roman" w:eastAsia="Georgia" w:hAnsi="Times New Roman" w:cs="Times New Roman"/>
          <w:iCs/>
          <w:sz w:val="24"/>
          <w:szCs w:val="24"/>
        </w:rPr>
        <w:t>;</w:t>
      </w:r>
      <w:r w:rsidR="00F03058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доцент</w:t>
      </w:r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кандидат педагогических наук, декан факультета </w:t>
      </w:r>
      <w:r w:rsidR="00AA3EFA" w:rsidRPr="00DB7C2C">
        <w:rPr>
          <w:rFonts w:ascii="Times New Roman" w:eastAsia="Georgia" w:hAnsi="Times New Roman" w:cs="Times New Roman"/>
          <w:iCs/>
          <w:sz w:val="24"/>
          <w:szCs w:val="24"/>
        </w:rPr>
        <w:t>дошкольной педагогики Наталья Глебовна Смольникова и доцент,</w:t>
      </w:r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FC1759" w:rsidRPr="00DB7C2C">
        <w:rPr>
          <w:rFonts w:ascii="Times New Roman" w:eastAsia="Georgia" w:hAnsi="Times New Roman" w:cs="Times New Roman"/>
          <w:iCs/>
          <w:sz w:val="24"/>
          <w:szCs w:val="24"/>
        </w:rPr>
        <w:t>кандидат биологических наук З</w:t>
      </w:r>
      <w:r w:rsidR="00AA3E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инаида Михайловна </w:t>
      </w:r>
      <w:proofErr w:type="spellStart"/>
      <w:r w:rsidR="00AA3EFA" w:rsidRPr="00DB7C2C">
        <w:rPr>
          <w:rFonts w:ascii="Times New Roman" w:eastAsia="Georgia" w:hAnsi="Times New Roman" w:cs="Times New Roman"/>
          <w:iCs/>
          <w:sz w:val="24"/>
          <w:szCs w:val="24"/>
        </w:rPr>
        <w:t>Долгоаршинных</w:t>
      </w:r>
      <w:proofErr w:type="spellEnd"/>
      <w:r w:rsidR="00AA3EFA" w:rsidRPr="00DB7C2C">
        <w:rPr>
          <w:rFonts w:ascii="Times New Roman" w:eastAsia="Georgia" w:hAnsi="Times New Roman" w:cs="Times New Roman"/>
          <w:iCs/>
          <w:sz w:val="24"/>
          <w:szCs w:val="24"/>
        </w:rPr>
        <w:t>, которая и стала первым её заведующим.</w:t>
      </w:r>
      <w:r w:rsidR="00FC175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</w:p>
    <w:p w14:paraId="5B4879A2" w14:textId="307A3C51" w:rsidR="00F17515" w:rsidRPr="00DB7C2C" w:rsidRDefault="009B5F7C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Идея очеловечи</w:t>
      </w:r>
      <w:r w:rsidR="00FC1759" w:rsidRPr="00DB7C2C">
        <w:rPr>
          <w:rFonts w:ascii="Times New Roman" w:eastAsia="Georgia" w:hAnsi="Times New Roman" w:cs="Times New Roman"/>
          <w:iCs/>
          <w:sz w:val="24"/>
          <w:szCs w:val="24"/>
        </w:rPr>
        <w:t>вания социальной среды посредством специальной педагогической деятельности</w:t>
      </w:r>
      <w:r w:rsidR="007A306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FC175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именуемой социальной поддержкой и сопровождением, принадлежит педагогу-новатору Шалве Александровичу Ам</w:t>
      </w:r>
      <w:r w:rsidR="007A3063" w:rsidRPr="00DB7C2C">
        <w:rPr>
          <w:rFonts w:ascii="Times New Roman" w:eastAsia="Georgia" w:hAnsi="Times New Roman" w:cs="Times New Roman"/>
          <w:iCs/>
          <w:sz w:val="24"/>
          <w:szCs w:val="24"/>
        </w:rPr>
        <w:t>о</w:t>
      </w:r>
      <w:r w:rsidR="00FC1759" w:rsidRPr="00DB7C2C">
        <w:rPr>
          <w:rFonts w:ascii="Times New Roman" w:eastAsia="Georgia" w:hAnsi="Times New Roman" w:cs="Times New Roman"/>
          <w:iCs/>
          <w:sz w:val="24"/>
          <w:szCs w:val="24"/>
        </w:rPr>
        <w:t>н</w:t>
      </w:r>
      <w:r w:rsidR="007A3063" w:rsidRPr="00DB7C2C">
        <w:rPr>
          <w:rFonts w:ascii="Times New Roman" w:eastAsia="Georgia" w:hAnsi="Times New Roman" w:cs="Times New Roman"/>
          <w:iCs/>
          <w:sz w:val="24"/>
          <w:szCs w:val="24"/>
        </w:rPr>
        <w:t>а</w:t>
      </w:r>
      <w:r w:rsidR="00FC1759" w:rsidRPr="00DB7C2C">
        <w:rPr>
          <w:rFonts w:ascii="Times New Roman" w:eastAsia="Georgia" w:hAnsi="Times New Roman" w:cs="Times New Roman"/>
          <w:iCs/>
          <w:sz w:val="24"/>
          <w:szCs w:val="24"/>
        </w:rPr>
        <w:t>швили</w:t>
      </w:r>
      <w:r w:rsidR="00D35D1C" w:rsidRPr="00DB7C2C">
        <w:rPr>
          <w:rFonts w:ascii="Times New Roman" w:eastAsia="Georgia" w:hAnsi="Times New Roman" w:cs="Times New Roman"/>
          <w:iCs/>
          <w:sz w:val="24"/>
          <w:szCs w:val="24"/>
        </w:rPr>
        <w:t>.</w:t>
      </w:r>
      <w:r w:rsidR="00F1751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>Реализацией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этой идеи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на уровне подготовки специальны</w:t>
      </w:r>
      <w:r w:rsidR="007A3063" w:rsidRPr="00DB7C2C">
        <w:rPr>
          <w:rFonts w:ascii="Times New Roman" w:eastAsia="Georgia" w:hAnsi="Times New Roman" w:cs="Times New Roman"/>
          <w:iCs/>
          <w:sz w:val="24"/>
          <w:szCs w:val="24"/>
        </w:rPr>
        <w:t>х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педагогических кадров </w:t>
      </w:r>
      <w:r w:rsidR="00A61BE0" w:rsidRPr="00DB7C2C">
        <w:rPr>
          <w:rFonts w:ascii="Times New Roman" w:eastAsia="Georgia" w:hAnsi="Times New Roman" w:cs="Times New Roman"/>
          <w:iCs/>
          <w:sz w:val="24"/>
          <w:szCs w:val="24"/>
        </w:rPr>
        <w:t>в Иркутском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государственном педагогическом </w:t>
      </w:r>
      <w:r w:rsidR="007A3063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университете 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>занима</w:t>
      </w:r>
      <w:r w:rsidR="00693C4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лась также 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>декан</w:t>
      </w:r>
      <w:r w:rsidR="00AA3E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факультета </w:t>
      </w:r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педагогики </w:t>
      </w:r>
      <w:proofErr w:type="spellStart"/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>Пядушкина</w:t>
      </w:r>
      <w:proofErr w:type="spellEnd"/>
      <w:r w:rsidR="00ED4D61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Наталья Николаевна</w:t>
      </w:r>
      <w:r w:rsidR="00693C42" w:rsidRPr="00DB7C2C">
        <w:rPr>
          <w:rFonts w:ascii="Times New Roman" w:eastAsia="Georgia" w:hAnsi="Times New Roman" w:cs="Times New Roman"/>
          <w:iCs/>
          <w:sz w:val="24"/>
          <w:szCs w:val="24"/>
        </w:rPr>
        <w:t>.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693C4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Ей и первому заведующему кафедрой </w:t>
      </w:r>
      <w:r w:rsidR="006526D5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помогали педагоги-пионеры</w:t>
      </w:r>
      <w:r w:rsidR="00ED4D61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:</w:t>
      </w:r>
      <w:r w:rsidR="00FB1657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доцент</w:t>
      </w:r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 кандидат педагогических наук Ольга Васильевна Гордина</w:t>
      </w:r>
      <w:r w:rsidR="00693C4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;</w:t>
      </w:r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доцент, кандидат психологических наук Ольга </w:t>
      </w:r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lastRenderedPageBreak/>
        <w:t xml:space="preserve">Александровна </w:t>
      </w:r>
      <w:proofErr w:type="spellStart"/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Верхозина</w:t>
      </w:r>
      <w:proofErr w:type="spellEnd"/>
      <w:r w:rsidR="00693C4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;</w:t>
      </w:r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старший преподаватель Павел Григорьевич Окунев</w:t>
      </w:r>
      <w:r w:rsidR="00693C4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;</w:t>
      </w:r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доцент, кандидат педагогических наук Татьяна Борисовна Князева. </w:t>
      </w:r>
      <w:r w:rsidR="00F17515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Позже в разные годы к этой нелёгкой, но благородной работе присоединялись</w:t>
      </w:r>
      <w:r w:rsidR="00BA74FE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иногда сменяя друг друга, </w:t>
      </w:r>
      <w:r w:rsidR="00F17515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кандидаты педагогических наук</w:t>
      </w:r>
      <w:r w:rsidR="00693C4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 доценты</w:t>
      </w:r>
      <w:r w:rsidR="00F17515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Татьяна Валерьевна </w:t>
      </w:r>
      <w:proofErr w:type="spellStart"/>
      <w:r w:rsidR="00AA3EFA" w:rsidRPr="00DB7C2C">
        <w:rPr>
          <w:rFonts w:ascii="Times New Roman" w:hAnsi="Times New Roman" w:cs="Times New Roman"/>
          <w:sz w:val="24"/>
          <w:szCs w:val="24"/>
        </w:rPr>
        <w:t>Авгусманова</w:t>
      </w:r>
      <w:proofErr w:type="spellEnd"/>
      <w:r w:rsidR="00AA3EFA" w:rsidRPr="00DB7C2C">
        <w:rPr>
          <w:rFonts w:ascii="Times New Roman" w:hAnsi="Times New Roman" w:cs="Times New Roman"/>
          <w:sz w:val="24"/>
          <w:szCs w:val="24"/>
        </w:rPr>
        <w:t>, Ирина Григорьевна</w:t>
      </w:r>
      <w:r w:rsidR="006526D5" w:rsidRPr="00DB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D5" w:rsidRPr="00DB7C2C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="00F17515" w:rsidRPr="00DB7C2C">
        <w:rPr>
          <w:rFonts w:ascii="Times New Roman" w:hAnsi="Times New Roman" w:cs="Times New Roman"/>
          <w:sz w:val="24"/>
          <w:szCs w:val="24"/>
        </w:rPr>
        <w:t xml:space="preserve">, </w:t>
      </w:r>
      <w:r w:rsidR="00693C42" w:rsidRPr="00DB7C2C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Елена Николаевна </w:t>
      </w:r>
      <w:proofErr w:type="spellStart"/>
      <w:r w:rsidR="00F17515" w:rsidRPr="00DB7C2C">
        <w:rPr>
          <w:rFonts w:ascii="Times New Roman" w:hAnsi="Times New Roman" w:cs="Times New Roman"/>
          <w:sz w:val="24"/>
          <w:szCs w:val="24"/>
        </w:rPr>
        <w:t>Деревцова</w:t>
      </w:r>
      <w:proofErr w:type="spellEnd"/>
      <w:r w:rsidR="00693C42" w:rsidRPr="00DB7C2C">
        <w:rPr>
          <w:rFonts w:ascii="Times New Roman" w:hAnsi="Times New Roman" w:cs="Times New Roman"/>
          <w:sz w:val="24"/>
          <w:szCs w:val="24"/>
        </w:rPr>
        <w:t>;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 </w:t>
      </w:r>
      <w:r w:rsidR="00693C42" w:rsidRPr="00DB7C2C">
        <w:rPr>
          <w:rFonts w:ascii="Times New Roman" w:hAnsi="Times New Roman" w:cs="Times New Roman"/>
          <w:sz w:val="24"/>
          <w:szCs w:val="24"/>
        </w:rPr>
        <w:t xml:space="preserve">доценты, кандидаты педагогических наук </w:t>
      </w:r>
      <w:r w:rsidR="00F17515" w:rsidRPr="00DB7C2C">
        <w:rPr>
          <w:rFonts w:ascii="Times New Roman" w:hAnsi="Times New Roman" w:cs="Times New Roman"/>
          <w:sz w:val="24"/>
          <w:szCs w:val="24"/>
        </w:rPr>
        <w:t>Татьяна Валерьевна Ив</w:t>
      </w:r>
      <w:r w:rsidR="00BA74FE" w:rsidRPr="00DB7C2C">
        <w:rPr>
          <w:rFonts w:ascii="Times New Roman" w:hAnsi="Times New Roman" w:cs="Times New Roman"/>
          <w:sz w:val="24"/>
          <w:szCs w:val="24"/>
        </w:rPr>
        <w:t>анова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, </w:t>
      </w:r>
      <w:r w:rsidR="00BA74FE" w:rsidRPr="00DB7C2C">
        <w:rPr>
          <w:rFonts w:ascii="Times New Roman" w:hAnsi="Times New Roman" w:cs="Times New Roman"/>
          <w:sz w:val="24"/>
          <w:szCs w:val="24"/>
        </w:rPr>
        <w:t>Александр Иннокентьевич Гордин</w:t>
      </w:r>
      <w:r w:rsidR="00693C42" w:rsidRPr="00DB7C2C">
        <w:rPr>
          <w:rFonts w:ascii="Times New Roman" w:hAnsi="Times New Roman" w:cs="Times New Roman"/>
          <w:sz w:val="24"/>
          <w:szCs w:val="24"/>
        </w:rPr>
        <w:t>;</w:t>
      </w:r>
      <w:r w:rsidR="00BA74FE" w:rsidRPr="00DB7C2C">
        <w:rPr>
          <w:rFonts w:ascii="Times New Roman" w:hAnsi="Times New Roman" w:cs="Times New Roman"/>
          <w:sz w:val="24"/>
          <w:szCs w:val="24"/>
        </w:rPr>
        <w:t xml:space="preserve"> </w:t>
      </w:r>
      <w:r w:rsidR="00F17515" w:rsidRPr="00DB7C2C">
        <w:rPr>
          <w:rFonts w:ascii="Times New Roman" w:hAnsi="Times New Roman" w:cs="Times New Roman"/>
          <w:sz w:val="24"/>
          <w:szCs w:val="24"/>
        </w:rPr>
        <w:t>кандидат</w:t>
      </w:r>
      <w:r w:rsidR="00BA74FE" w:rsidRPr="00DB7C2C">
        <w:rPr>
          <w:rFonts w:ascii="Times New Roman" w:hAnsi="Times New Roman" w:cs="Times New Roman"/>
          <w:sz w:val="24"/>
          <w:szCs w:val="24"/>
        </w:rPr>
        <w:t>ы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 </w:t>
      </w:r>
      <w:r w:rsidR="005B539E" w:rsidRPr="00DB7C2C">
        <w:rPr>
          <w:rFonts w:ascii="Times New Roman" w:hAnsi="Times New Roman" w:cs="Times New Roman"/>
          <w:sz w:val="24"/>
          <w:szCs w:val="24"/>
        </w:rPr>
        <w:t>психологических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 наук</w:t>
      </w:r>
      <w:r w:rsidR="00693C42" w:rsidRPr="00DB7C2C">
        <w:rPr>
          <w:rFonts w:ascii="Times New Roman" w:hAnsi="Times New Roman" w:cs="Times New Roman"/>
          <w:sz w:val="24"/>
          <w:szCs w:val="24"/>
        </w:rPr>
        <w:t>, доценты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 Ирина Сергеевна Бубнова, </w:t>
      </w:r>
      <w:r w:rsidR="00AA3EFA" w:rsidRPr="00DB7C2C">
        <w:rPr>
          <w:rFonts w:ascii="Times New Roman" w:hAnsi="Times New Roman" w:cs="Times New Roman"/>
          <w:sz w:val="24"/>
          <w:szCs w:val="24"/>
        </w:rPr>
        <w:t xml:space="preserve">Виктория Игоревна </w:t>
      </w:r>
      <w:proofErr w:type="spellStart"/>
      <w:r w:rsidR="00AA3EFA" w:rsidRPr="00DB7C2C">
        <w:rPr>
          <w:rFonts w:ascii="Times New Roman" w:hAnsi="Times New Roman" w:cs="Times New Roman"/>
          <w:sz w:val="24"/>
          <w:szCs w:val="24"/>
        </w:rPr>
        <w:t>Р</w:t>
      </w:r>
      <w:r w:rsidR="00BA74FE" w:rsidRPr="00DB7C2C">
        <w:rPr>
          <w:rFonts w:ascii="Times New Roman" w:hAnsi="Times New Roman" w:cs="Times New Roman"/>
          <w:sz w:val="24"/>
          <w:szCs w:val="24"/>
        </w:rPr>
        <w:t>ерк</w:t>
      </w:r>
      <w:r w:rsidR="00693C42" w:rsidRPr="00DB7C2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17515" w:rsidRPr="00DB7C2C">
        <w:rPr>
          <w:rFonts w:ascii="Times New Roman" w:hAnsi="Times New Roman" w:cs="Times New Roman"/>
          <w:sz w:val="24"/>
          <w:szCs w:val="24"/>
        </w:rPr>
        <w:t xml:space="preserve">, старший лаборант Галина Петровна </w:t>
      </w:r>
      <w:proofErr w:type="spellStart"/>
      <w:r w:rsidR="00F2241C" w:rsidRPr="00DB7C2C">
        <w:rPr>
          <w:rFonts w:ascii="Times New Roman" w:hAnsi="Times New Roman" w:cs="Times New Roman"/>
          <w:sz w:val="24"/>
          <w:szCs w:val="24"/>
        </w:rPr>
        <w:t>Щегорская</w:t>
      </w:r>
      <w:proofErr w:type="spellEnd"/>
      <w:r w:rsidR="00F2241C" w:rsidRPr="00DB7C2C">
        <w:rPr>
          <w:rFonts w:ascii="Times New Roman" w:hAnsi="Times New Roman" w:cs="Times New Roman"/>
          <w:sz w:val="24"/>
          <w:szCs w:val="24"/>
        </w:rPr>
        <w:t xml:space="preserve">. </w:t>
      </w:r>
      <w:r w:rsidR="00F17515" w:rsidRPr="00DB7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F1A6A" w14:textId="37CC44BE" w:rsidR="00F17515" w:rsidRPr="00DB7C2C" w:rsidRDefault="00F17515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>Сегодня этой социально-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педагогической деятельностью продолжают 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>заниматься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>, возглавляемые с 20</w:t>
      </w:r>
      <w:r w:rsidR="00693C42" w:rsidRPr="00DB7C2C">
        <w:rPr>
          <w:rFonts w:ascii="Times New Roman" w:eastAsia="Georgia" w:hAnsi="Times New Roman" w:cs="Times New Roman"/>
          <w:iCs/>
          <w:sz w:val="24"/>
          <w:szCs w:val="24"/>
        </w:rPr>
        <w:t>09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года заведующей кафедрой, доцентом, кандидатом педагогических наук Ириной Валерьяновной Федосовой</w:t>
      </w:r>
      <w:r w:rsidR="00BA74FE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доцент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>, доктор педагогических наук Александр Константинович Костин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;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>доценты и кандидаты педагогических наук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>Людмила Адамовна Бабицкая,  Инна Вл</w:t>
      </w:r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адимировна </w:t>
      </w:r>
      <w:proofErr w:type="spellStart"/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>Беринская</w:t>
      </w:r>
      <w:proofErr w:type="spellEnd"/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Татьяна Фёдоровна </w:t>
      </w:r>
      <w:proofErr w:type="spellStart"/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>Ушева</w:t>
      </w:r>
      <w:proofErr w:type="spellEnd"/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;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53631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кандидат</w:t>
      </w:r>
      <w:r w:rsidR="00F2241C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педагогических наук 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>Алёна Вячеславовна Кибальник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;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53631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кандидат психологических наук 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>Светлана Иннокентьевна</w:t>
      </w:r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proofErr w:type="spellStart"/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>Матафонова</w:t>
      </w:r>
      <w:proofErr w:type="spellEnd"/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;</w:t>
      </w:r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преподаватель   Анастасия </w:t>
      </w:r>
      <w:r w:rsidR="006C31D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>Анатольевна</w:t>
      </w:r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proofErr w:type="spellStart"/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>Дорж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е</w:t>
      </w:r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>ева</w:t>
      </w:r>
      <w:proofErr w:type="spellEnd"/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лаборант Яна Руслановна </w:t>
      </w:r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Каргапольцева и уже упоминаемые выше, теперь своеобразные «старослужащие» -  О.В. Гордина, В.И. </w:t>
      </w:r>
      <w:proofErr w:type="spellStart"/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>Рерке</w:t>
      </w:r>
      <w:proofErr w:type="spellEnd"/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А.И. Гордин. </w:t>
      </w:r>
    </w:p>
    <w:p w14:paraId="6F5510D3" w14:textId="6573E7D5" w:rsidR="006C31D9" w:rsidRPr="00DB7C2C" w:rsidRDefault="006C31D9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За весь период существования кафедры её сотрудниками было </w:t>
      </w:r>
      <w:r w:rsidR="00733BFA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опубликовано 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более </w:t>
      </w:r>
      <w:r w:rsidR="00E0182B" w:rsidRPr="00DB7C2C">
        <w:rPr>
          <w:rFonts w:ascii="Times New Roman" w:eastAsia="Georgia" w:hAnsi="Times New Roman" w:cs="Times New Roman"/>
          <w:iCs/>
          <w:sz w:val="24"/>
          <w:szCs w:val="24"/>
        </w:rPr>
        <w:t>150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научных статей</w:t>
      </w:r>
      <w:r w:rsidR="00E0182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в изданиях ВАК;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E0182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более 15 научных статей </w:t>
      </w:r>
      <w:r w:rsidR="00E0182B" w:rsidRPr="00DB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журналах </w:t>
      </w:r>
      <w:r w:rsidR="002F2478" w:rsidRPr="00DB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</w:t>
      </w:r>
      <w:r w:rsidR="00E0182B" w:rsidRPr="00DB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 </w:t>
      </w:r>
      <w:r w:rsidR="002F2478" w:rsidRPr="00DB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цитирования </w:t>
      </w:r>
      <w:r w:rsidR="00E0182B" w:rsidRPr="00DB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Scopus и Web of Science; </w:t>
      </w:r>
      <w:r w:rsidR="00E0182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E0182B" w:rsidRPr="00DB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500 научных статей в изданиях, индексируемых в РИНЦ; а также более 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>7</w:t>
      </w:r>
      <w:r w:rsidR="00E2769D" w:rsidRPr="00DB7C2C">
        <w:rPr>
          <w:rFonts w:ascii="Times New Roman" w:eastAsia="Georgia" w:hAnsi="Times New Roman" w:cs="Times New Roman"/>
          <w:iCs/>
          <w:sz w:val="24"/>
          <w:szCs w:val="24"/>
        </w:rPr>
        <w:t>0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монографи</w:t>
      </w:r>
      <w:r w:rsidR="00E2769D" w:rsidRPr="00DB7C2C">
        <w:rPr>
          <w:rFonts w:ascii="Times New Roman" w:eastAsia="Georgia" w:hAnsi="Times New Roman" w:cs="Times New Roman"/>
          <w:iCs/>
          <w:sz w:val="24"/>
          <w:szCs w:val="24"/>
        </w:rPr>
        <w:t>й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и 1</w:t>
      </w:r>
      <w:r w:rsidR="00E2769D" w:rsidRPr="00DB7C2C">
        <w:rPr>
          <w:rFonts w:ascii="Times New Roman" w:eastAsia="Georgia" w:hAnsi="Times New Roman" w:cs="Times New Roman"/>
          <w:iCs/>
          <w:sz w:val="24"/>
          <w:szCs w:val="24"/>
        </w:rPr>
        <w:t>70</w:t>
      </w:r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у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>чебно-методических и учебных пособий. Проведено</w:t>
      </w:r>
      <w:r w:rsidR="00733BF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817F3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около </w:t>
      </w:r>
      <w:r w:rsidR="00E0182B" w:rsidRPr="00DB7C2C">
        <w:rPr>
          <w:rFonts w:ascii="Times New Roman" w:eastAsia="Georgia" w:hAnsi="Times New Roman" w:cs="Times New Roman"/>
          <w:iCs/>
          <w:sz w:val="24"/>
          <w:szCs w:val="24"/>
        </w:rPr>
        <w:t>30 научно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-практических конференций. На постоянной основе осуществляются такие известные в Иркутске, Иркутской области и России социальные проекты 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и конкурсы,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как: «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>Областной психолого-п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едагогический класс», </w:t>
      </w:r>
      <w:r w:rsidR="0092712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«Высшая народная школа», </w:t>
      </w:r>
      <w:r w:rsidR="00817F3A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«Центр молодежных социальных инициатив «Добровольный выбор», </w:t>
      </w:r>
      <w:r w:rsidR="00E044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областной конкурс </w:t>
      </w:r>
      <w:r w:rsidR="00E044D5" w:rsidRPr="00DB7C2C">
        <w:rPr>
          <w:rStyle w:val="c3"/>
          <w:rFonts w:ascii="Times New Roman" w:hAnsi="Times New Roman" w:cs="Times New Roman"/>
          <w:sz w:val="24"/>
          <w:szCs w:val="24"/>
        </w:rPr>
        <w:t>«</w:t>
      </w:r>
      <w:r w:rsidR="00E044D5" w:rsidRPr="00DB7C2C">
        <w:rPr>
          <w:rStyle w:val="c5"/>
          <w:rFonts w:ascii="Times New Roman" w:hAnsi="Times New Roman" w:cs="Times New Roman"/>
          <w:sz w:val="24"/>
          <w:szCs w:val="24"/>
        </w:rPr>
        <w:t>Л</w:t>
      </w:r>
      <w:r w:rsidR="00E044D5" w:rsidRPr="00DB7C2C">
        <w:rPr>
          <w:rStyle w:val="c3"/>
          <w:rFonts w:ascii="Times New Roman" w:hAnsi="Times New Roman" w:cs="Times New Roman"/>
          <w:sz w:val="24"/>
          <w:szCs w:val="24"/>
        </w:rPr>
        <w:t>учш</w:t>
      </w:r>
      <w:r w:rsidR="00E044D5" w:rsidRPr="00DB7C2C">
        <w:rPr>
          <w:rStyle w:val="c5"/>
          <w:rFonts w:ascii="Times New Roman" w:hAnsi="Times New Roman" w:cs="Times New Roman"/>
          <w:sz w:val="24"/>
          <w:szCs w:val="24"/>
        </w:rPr>
        <w:t>ая</w:t>
      </w:r>
      <w:r w:rsidR="00E044D5" w:rsidRPr="00DB7C2C">
        <w:rPr>
          <w:rStyle w:val="c3"/>
          <w:rFonts w:ascii="Times New Roman" w:hAnsi="Times New Roman" w:cs="Times New Roman"/>
          <w:sz w:val="24"/>
          <w:szCs w:val="24"/>
        </w:rPr>
        <w:t> </w:t>
      </w:r>
      <w:r w:rsidR="00E044D5" w:rsidRPr="00DB7C2C">
        <w:rPr>
          <w:rStyle w:val="c5"/>
          <w:rFonts w:ascii="Times New Roman" w:hAnsi="Times New Roman" w:cs="Times New Roman"/>
          <w:sz w:val="24"/>
          <w:szCs w:val="24"/>
        </w:rPr>
        <w:t xml:space="preserve">методическая разработка по профилактике и коррекции социально-негативных </w:t>
      </w:r>
      <w:r w:rsidR="00C7259B" w:rsidRPr="00DB7C2C">
        <w:rPr>
          <w:rStyle w:val="c5"/>
          <w:rFonts w:ascii="Times New Roman" w:hAnsi="Times New Roman" w:cs="Times New Roman"/>
          <w:sz w:val="24"/>
          <w:szCs w:val="24"/>
        </w:rPr>
        <w:t>явлений»</w:t>
      </w:r>
      <w:r w:rsidR="00C7259B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C7259B" w:rsidRPr="00DB7C2C">
        <w:rPr>
          <w:rFonts w:ascii="Times New Roman" w:eastAsia="Georgia" w:hAnsi="Times New Roman" w:cs="Times New Roman"/>
          <w:iCs/>
          <w:sz w:val="24"/>
          <w:szCs w:val="24"/>
        </w:rPr>
        <w:t>всероссийский с международным участием конкурс социальных и научно-практических проектов и др.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</w:p>
    <w:p w14:paraId="2D7350F6" w14:textId="0543E7D4" w:rsidR="006C31D9" w:rsidRPr="00DB7C2C" w:rsidRDefault="006C31D9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При непосредственном участии кафедры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в содружестве с городской администрацией внедрены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в жизнь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проходящие ежегодно такие</w:t>
      </w:r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городские </w:t>
      </w:r>
      <w:r w:rsidR="00664A79" w:rsidRPr="00DB7C2C">
        <w:rPr>
          <w:rFonts w:ascii="Times New Roman" w:eastAsia="Georgia" w:hAnsi="Times New Roman" w:cs="Times New Roman"/>
          <w:iCs/>
          <w:sz w:val="24"/>
          <w:szCs w:val="24"/>
        </w:rPr>
        <w:t>общественно-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>образовательные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социальные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проекты как 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>«Обучающийся город», «Неформальные каникулы»</w:t>
      </w:r>
      <w:r w:rsidR="00817F3A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«Площадь талантов», «Неделя неформального образования» и др. </w:t>
      </w:r>
    </w:p>
    <w:p w14:paraId="3BF5ACD5" w14:textId="30E87A60" w:rsidR="009F0D27" w:rsidRPr="00DB7C2C" w:rsidRDefault="00664A79" w:rsidP="00A962F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В качестве экспертов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члены </w:t>
      </w:r>
      <w:r w:rsidR="005B539E" w:rsidRPr="00DB7C2C">
        <w:rPr>
          <w:rFonts w:ascii="Times New Roman" w:eastAsia="Georgia" w:hAnsi="Times New Roman" w:cs="Times New Roman"/>
          <w:iCs/>
          <w:sz w:val="24"/>
          <w:szCs w:val="24"/>
        </w:rPr>
        <w:t>кафедры интегрированы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в несколько десятков образовательных городских</w:t>
      </w:r>
      <w:r w:rsidR="00FC579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областных</w:t>
      </w:r>
      <w:r w:rsidR="00FC579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и всероссийских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социальных проектов. Например, «Областной конкурс </w:t>
      </w:r>
      <w:r w:rsidR="00F03058" w:rsidRPr="00DB7C2C">
        <w:rPr>
          <w:rFonts w:ascii="Times New Roman" w:eastAsia="Georgia" w:hAnsi="Times New Roman" w:cs="Times New Roman"/>
          <w:iCs/>
          <w:sz w:val="24"/>
          <w:szCs w:val="24"/>
        </w:rPr>
        <w:t>чтецов (</w:t>
      </w:r>
      <w:proofErr w:type="spellStart"/>
      <w:r w:rsidR="00F03058" w:rsidRPr="00DB7C2C">
        <w:rPr>
          <w:rFonts w:ascii="Times New Roman" w:eastAsia="Georgia" w:hAnsi="Times New Roman" w:cs="Times New Roman"/>
          <w:iCs/>
          <w:sz w:val="24"/>
          <w:szCs w:val="24"/>
        </w:rPr>
        <w:t>Ушева</w:t>
      </w:r>
      <w:proofErr w:type="spellEnd"/>
      <w:r w:rsidR="00F03058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Т.Ф., Гордин А.И.);</w:t>
      </w:r>
      <w:r w:rsidR="009F0D2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F03058" w:rsidRPr="00DB7C2C">
        <w:rPr>
          <w:rFonts w:ascii="Times New Roman" w:hAnsi="Times New Roman" w:cs="Times New Roman"/>
          <w:bCs/>
          <w:sz w:val="24"/>
          <w:szCs w:val="24"/>
        </w:rPr>
        <w:t>входят в состав научно-</w:t>
      </w:r>
      <w:r w:rsidR="00FC579B" w:rsidRPr="00DB7C2C">
        <w:rPr>
          <w:rFonts w:ascii="Times New Roman" w:hAnsi="Times New Roman" w:cs="Times New Roman"/>
          <w:bCs/>
          <w:sz w:val="24"/>
          <w:szCs w:val="24"/>
        </w:rPr>
        <w:t>методического совета</w:t>
      </w:r>
      <w:r w:rsidR="00F03058" w:rsidRPr="00DB7C2C">
        <w:rPr>
          <w:rFonts w:ascii="Times New Roman" w:hAnsi="Times New Roman" w:cs="Times New Roman"/>
          <w:bCs/>
          <w:sz w:val="24"/>
          <w:szCs w:val="24"/>
        </w:rPr>
        <w:t xml:space="preserve"> при Совете ректоров Иркутской области по решению острых социально-негативных явлений (</w:t>
      </w:r>
      <w:proofErr w:type="spellStart"/>
      <w:r w:rsidR="00F03058" w:rsidRPr="00DB7C2C">
        <w:rPr>
          <w:rFonts w:ascii="Times New Roman" w:hAnsi="Times New Roman" w:cs="Times New Roman"/>
          <w:bCs/>
          <w:sz w:val="24"/>
          <w:szCs w:val="24"/>
        </w:rPr>
        <w:t>Рерк</w:t>
      </w:r>
      <w:r w:rsidR="00BD0B26" w:rsidRPr="00DB7C2C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F03058" w:rsidRPr="00DB7C2C">
        <w:rPr>
          <w:rFonts w:ascii="Times New Roman" w:hAnsi="Times New Roman" w:cs="Times New Roman"/>
          <w:bCs/>
          <w:sz w:val="24"/>
          <w:szCs w:val="24"/>
        </w:rPr>
        <w:t xml:space="preserve"> В.И.); </w:t>
      </w:r>
      <w:r w:rsidR="00FC579B" w:rsidRPr="00DB7C2C">
        <w:rPr>
          <w:rFonts w:ascii="Times New Roman" w:hAnsi="Times New Roman" w:cs="Times New Roman"/>
          <w:bCs/>
          <w:sz w:val="24"/>
          <w:szCs w:val="24"/>
        </w:rPr>
        <w:t xml:space="preserve">в состав </w:t>
      </w:r>
      <w:r w:rsidR="00FC579B" w:rsidRPr="00DB7C2C">
        <w:rPr>
          <w:rFonts w:ascii="Times New Roman" w:hAnsi="Times New Roman" w:cs="Times New Roman"/>
          <w:sz w:val="24"/>
          <w:szCs w:val="24"/>
        </w:rPr>
        <w:t xml:space="preserve">рабочей группы по развитию непрерывного педагогического образования в Иркутской области при Министерстве образования Иркутской обл.(Федосова И.В.); </w:t>
      </w:r>
      <w:r w:rsidR="00F03058" w:rsidRPr="00DB7C2C">
        <w:rPr>
          <w:rFonts w:ascii="Times New Roman" w:hAnsi="Times New Roman" w:cs="Times New Roman"/>
          <w:bCs/>
          <w:sz w:val="24"/>
          <w:szCs w:val="24"/>
        </w:rPr>
        <w:t>принимают активное участие в работе Общественного совета по противодействию распространения наркомании среди населения Иркутской области (</w:t>
      </w:r>
      <w:proofErr w:type="spellStart"/>
      <w:r w:rsidR="00F03058" w:rsidRPr="00DB7C2C">
        <w:rPr>
          <w:rFonts w:ascii="Times New Roman" w:hAnsi="Times New Roman" w:cs="Times New Roman"/>
          <w:bCs/>
          <w:sz w:val="24"/>
          <w:szCs w:val="24"/>
        </w:rPr>
        <w:t>Рерке</w:t>
      </w:r>
      <w:proofErr w:type="spellEnd"/>
      <w:r w:rsidR="00F03058" w:rsidRPr="00DB7C2C">
        <w:rPr>
          <w:rFonts w:ascii="Times New Roman" w:hAnsi="Times New Roman" w:cs="Times New Roman"/>
          <w:bCs/>
          <w:sz w:val="24"/>
          <w:szCs w:val="24"/>
        </w:rPr>
        <w:t xml:space="preserve"> В.И.); </w:t>
      </w:r>
      <w:r w:rsidR="00FC579B" w:rsidRPr="00DB7C2C">
        <w:rPr>
          <w:rFonts w:ascii="Times New Roman" w:hAnsi="Times New Roman" w:cs="Times New Roman"/>
          <w:sz w:val="24"/>
          <w:szCs w:val="24"/>
        </w:rPr>
        <w:t xml:space="preserve">в составе Общественного совета по проведению независимой оценки качества условий осуществления образовательной деятельности образовательными организациями  </w:t>
      </w:r>
      <w:proofErr w:type="spellStart"/>
      <w:r w:rsidR="00FC579B" w:rsidRPr="00DB7C2C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="00FC579B" w:rsidRPr="00DB7C2C">
        <w:rPr>
          <w:rFonts w:ascii="Times New Roman" w:hAnsi="Times New Roman" w:cs="Times New Roman"/>
          <w:sz w:val="24"/>
          <w:szCs w:val="24"/>
        </w:rPr>
        <w:t xml:space="preserve"> при Департаменте образования Комитета по социальной политике и культуре администрации г. Иркутска (Федосова И.В.); </w:t>
      </w:r>
      <w:r w:rsidR="00F03058" w:rsidRPr="00DB7C2C">
        <w:rPr>
          <w:rFonts w:ascii="Times New Roman" w:hAnsi="Times New Roman" w:cs="Times New Roman"/>
          <w:bCs/>
          <w:sz w:val="24"/>
          <w:szCs w:val="24"/>
        </w:rPr>
        <w:t xml:space="preserve">являются членами </w:t>
      </w:r>
      <w:r w:rsidR="00F03058" w:rsidRPr="00DB7C2C">
        <w:rPr>
          <w:rFonts w:ascii="Times New Roman" w:hAnsi="Times New Roman" w:cs="Times New Roman"/>
          <w:sz w:val="24"/>
          <w:szCs w:val="24"/>
        </w:rPr>
        <w:t xml:space="preserve"> Экспертной группы по рассмотрению макетов печатной, полиграфической продукции, видеороликов по профилактике незаконного потребления наркотических средств и психотропных веществ, наркомании и токсикомании (</w:t>
      </w:r>
      <w:proofErr w:type="spellStart"/>
      <w:r w:rsidR="00F03058" w:rsidRPr="00DB7C2C">
        <w:rPr>
          <w:rFonts w:ascii="Times New Roman" w:hAnsi="Times New Roman" w:cs="Times New Roman"/>
          <w:sz w:val="24"/>
          <w:szCs w:val="24"/>
        </w:rPr>
        <w:t>Рерке</w:t>
      </w:r>
      <w:proofErr w:type="spellEnd"/>
      <w:r w:rsidR="00F03058" w:rsidRPr="00DB7C2C">
        <w:rPr>
          <w:rFonts w:ascii="Times New Roman" w:hAnsi="Times New Roman" w:cs="Times New Roman"/>
          <w:sz w:val="24"/>
          <w:szCs w:val="24"/>
        </w:rPr>
        <w:t xml:space="preserve"> В.И.); экспертами и разработчиками заданий регионального этапа ежегодного Всероссийского конкурса профессионального мастерства «Педагог-психолог России» (</w:t>
      </w:r>
      <w:proofErr w:type="spellStart"/>
      <w:r w:rsidR="00F03058" w:rsidRPr="00DB7C2C">
        <w:rPr>
          <w:rFonts w:ascii="Times New Roman" w:hAnsi="Times New Roman" w:cs="Times New Roman"/>
          <w:sz w:val="24"/>
          <w:szCs w:val="24"/>
        </w:rPr>
        <w:t>Рерк</w:t>
      </w:r>
      <w:r w:rsidR="00BD0B26" w:rsidRPr="00DB7C2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03058" w:rsidRPr="00DB7C2C">
        <w:rPr>
          <w:rFonts w:ascii="Times New Roman" w:hAnsi="Times New Roman" w:cs="Times New Roman"/>
          <w:sz w:val="24"/>
          <w:szCs w:val="24"/>
        </w:rPr>
        <w:t xml:space="preserve"> В.И.); экспертами </w:t>
      </w:r>
      <w:r w:rsidR="00F03058" w:rsidRPr="00DB7C2C">
        <w:rPr>
          <w:rFonts w:ascii="Times New Roman" w:hAnsi="Times New Roman" w:cs="Times New Roman"/>
          <w:sz w:val="24"/>
          <w:szCs w:val="24"/>
        </w:rPr>
        <w:lastRenderedPageBreak/>
        <w:t>регионального этапа ежегодного Всероссийского конкурса профессионального мастерства «Учитель года» (</w:t>
      </w:r>
      <w:proofErr w:type="spellStart"/>
      <w:r w:rsidR="00F03058" w:rsidRPr="00DB7C2C">
        <w:rPr>
          <w:rFonts w:ascii="Times New Roman" w:hAnsi="Times New Roman" w:cs="Times New Roman"/>
          <w:sz w:val="24"/>
          <w:szCs w:val="24"/>
        </w:rPr>
        <w:t>Рерк</w:t>
      </w:r>
      <w:r w:rsidR="00BD0B26" w:rsidRPr="00DB7C2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03058" w:rsidRPr="00DB7C2C">
        <w:rPr>
          <w:rFonts w:ascii="Times New Roman" w:hAnsi="Times New Roman" w:cs="Times New Roman"/>
          <w:sz w:val="24"/>
          <w:szCs w:val="24"/>
        </w:rPr>
        <w:t xml:space="preserve"> В.И.);</w:t>
      </w:r>
      <w:r w:rsidR="00FC579B" w:rsidRPr="00DB7C2C">
        <w:rPr>
          <w:rFonts w:ascii="Times New Roman" w:hAnsi="Times New Roman" w:cs="Times New Roman"/>
          <w:sz w:val="24"/>
          <w:szCs w:val="24"/>
        </w:rPr>
        <w:t xml:space="preserve">  </w:t>
      </w:r>
      <w:r w:rsidR="00B3247D" w:rsidRPr="00DB7C2C">
        <w:rPr>
          <w:rFonts w:ascii="Times New Roman" w:hAnsi="Times New Roman" w:cs="Times New Roman"/>
          <w:sz w:val="24"/>
          <w:szCs w:val="24"/>
        </w:rPr>
        <w:t>экспертами Общественного совета при Министерстве социального развития, опеки и попечительства Иркутской области (Гордина О.В.).</w:t>
      </w:r>
    </w:p>
    <w:p w14:paraId="5AF43B72" w14:textId="293F9FD4" w:rsidR="00FB1657" w:rsidRPr="00DB7C2C" w:rsidRDefault="00EB2E26" w:rsidP="00A962F8">
      <w:pPr>
        <w:spacing w:after="0"/>
        <w:ind w:left="-567" w:right="141" w:firstLine="567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>Специфика</w:t>
      </w:r>
      <w:r w:rsidR="00FB1657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кафедры заключается в том, что каждый из </w:t>
      </w:r>
      <w:r w:rsidR="00117F20" w:rsidRPr="00DB7C2C">
        <w:rPr>
          <w:rFonts w:ascii="Times New Roman" w:eastAsia="Georgia" w:hAnsi="Times New Roman" w:cs="Times New Roman"/>
          <w:iCs/>
          <w:sz w:val="24"/>
          <w:szCs w:val="24"/>
        </w:rPr>
        <w:t>тех</w:t>
      </w:r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1D6926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кто работает в этом коллективе</w:t>
      </w:r>
      <w:r w:rsidR="00EE75E2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является уникальным специалистом и неординарной личностью. Это по-особенному чувствуют и понимают студенты. </w:t>
      </w:r>
      <w:r w:rsidR="00117F20" w:rsidRPr="00DB7C2C">
        <w:rPr>
          <w:rFonts w:ascii="Times New Roman" w:eastAsia="Georgia" w:hAnsi="Times New Roman" w:cs="Times New Roman"/>
          <w:iCs/>
          <w:sz w:val="24"/>
          <w:szCs w:val="24"/>
        </w:rPr>
        <w:t>Нами был проведён</w:t>
      </w:r>
      <w:r w:rsidR="0006270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среди </w:t>
      </w:r>
      <w:proofErr w:type="gramStart"/>
      <w:r w:rsidR="0006270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них </w:t>
      </w:r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блиц</w:t>
      </w:r>
      <w:proofErr w:type="gramEnd"/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>-</w:t>
      </w:r>
      <w:r w:rsidR="00117F20" w:rsidRPr="00DB7C2C">
        <w:rPr>
          <w:rFonts w:ascii="Times New Roman" w:eastAsia="Georgia" w:hAnsi="Times New Roman" w:cs="Times New Roman"/>
          <w:iCs/>
          <w:sz w:val="24"/>
          <w:szCs w:val="24"/>
        </w:rPr>
        <w:t>опрос</w:t>
      </w:r>
      <w:r w:rsidR="00117F20" w:rsidRPr="00DB7C2C">
        <w:rPr>
          <w:rStyle w:val="a5"/>
          <w:rFonts w:ascii="Times New Roman" w:eastAsia="Georgia" w:hAnsi="Times New Roman" w:cs="Times New Roman"/>
          <w:iCs/>
          <w:sz w:val="24"/>
          <w:szCs w:val="24"/>
        </w:rPr>
        <w:footnoteReference w:id="1"/>
      </w:r>
      <w:r w:rsidR="0006270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, </w:t>
      </w:r>
      <w:r w:rsidR="00060FE4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результаты </w:t>
      </w:r>
      <w:r w:rsidR="0006270B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которого обрабатывались с помощью обыкновенного контент-анализа. </w:t>
      </w:r>
      <w:r w:rsidR="00117F20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В </w:t>
      </w:r>
      <w:r w:rsidR="00060FE4" w:rsidRPr="00DB7C2C">
        <w:rPr>
          <w:rFonts w:ascii="Times New Roman" w:eastAsia="Georgia" w:hAnsi="Times New Roman" w:cs="Times New Roman"/>
          <w:iCs/>
          <w:sz w:val="24"/>
          <w:szCs w:val="24"/>
        </w:rPr>
        <w:t>итоге</w:t>
      </w:r>
      <w:r w:rsidR="006526D5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появилось </w:t>
      </w:r>
      <w:r w:rsidR="0006270B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10 мини-портретов, содержащи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х</w:t>
      </w:r>
      <w:r w:rsidR="0006270B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с одной стороны, наиболее часто повторяемые характеристики, а с другой стороны, </w:t>
      </w:r>
      <w:r w:rsidR="006526D5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отражающие </w:t>
      </w:r>
      <w:r w:rsidR="0006270B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неординарный взгляд </w:t>
      </w:r>
      <w:r w:rsidR="002609B3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студентов </w:t>
      </w:r>
      <w:r w:rsidR="0006270B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на того или иного педагога.  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Понимаем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что даже такой способ сбора и обработки информации вряд ли 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даёт нам право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публично презентовать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данную «коллекцию портретов» по этическим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соображения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м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Поэтому н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ами были «вынуты»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из миниатюр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ФИО преподавателей, а отобранные характеристики лишены гендерных признаков и произвольно перемешаны. В результате образовался 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своеобразный 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коллективный портрет преподавателя кафедры, который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конечно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не претендует на правдивость и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тем более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валидность, но зато даёт возможность для читателя, обладающего воображением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разглядеть нашу «общественную физиономию»</w:t>
      </w:r>
      <w:r w:rsidR="003129B2" w:rsidRPr="00DB7C2C">
        <w:rPr>
          <w:rStyle w:val="a5"/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footnoteReference w:id="2"/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. А нам самим </w:t>
      </w:r>
      <w:r w:rsidR="002609B3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произвольно 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идентифиц</w:t>
      </w:r>
      <w:r w:rsidR="002609B3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ировать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какие из характеристик относятся к нам самим, а какие к тем или иным </w:t>
      </w:r>
      <w:r w:rsidR="002609B3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из коллег</w:t>
      </w:r>
      <w:r w:rsidR="003129B2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Разумеется</w:t>
      </w:r>
      <w:r w:rsidR="002609B3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, данный коллективный портрет</w:t>
      </w:r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вызывающе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идеален. Но</w:t>
      </w:r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нам кажется, что 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мы имеем</w:t>
      </w:r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право позволить себе</w:t>
      </w:r>
      <w:r w:rsidR="002609B3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в свой день рождения </w:t>
      </w:r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сделать такой</w:t>
      </w:r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нескромный подарок!</w:t>
      </w:r>
      <w:r w:rsidR="00BE0606" w:rsidRPr="00DB7C2C">
        <w:rPr>
          <w:rStyle w:val="a5"/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footnoteReference w:id="3"/>
      </w:r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Итак, мы </w:t>
      </w:r>
      <w:proofErr w:type="gramStart"/>
      <w:r w:rsidR="00060FE4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это</w:t>
      </w:r>
      <w:proofErr w:type="gramEnd"/>
      <w:r w:rsidR="00BE060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:</w:t>
      </w:r>
      <w:r w:rsidR="00E61BD6" w:rsidRPr="00DB7C2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66997CF9" w14:textId="4275601F" w:rsidR="006D2E32" w:rsidRPr="00DB7C2C" w:rsidRDefault="006D2E32" w:rsidP="00A962F8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>Преподаватель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, который знает свой предмет на двести процентов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 и даёт нам самую актуальную информацию. 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>Быстро реагирует на задаваемые вопрос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ы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 xml:space="preserve"> и понятно на них отвечает.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Очень сп</w:t>
      </w:r>
      <w:r w:rsidR="002609B3" w:rsidRPr="00DB7C2C">
        <w:rPr>
          <w:rFonts w:ascii="Times New Roman" w:hAnsi="Times New Roman" w:cs="Times New Roman"/>
          <w:i/>
          <w:sz w:val="24"/>
          <w:szCs w:val="24"/>
        </w:rPr>
        <w:t>ра</w:t>
      </w:r>
      <w:r w:rsidRPr="00DB7C2C">
        <w:rPr>
          <w:rFonts w:ascii="Times New Roman" w:hAnsi="Times New Roman" w:cs="Times New Roman"/>
          <w:i/>
          <w:sz w:val="24"/>
          <w:szCs w:val="24"/>
        </w:rPr>
        <w:t>ведлив</w:t>
      </w:r>
      <w:r w:rsidR="002609B3" w:rsidRPr="00DB7C2C">
        <w:rPr>
          <w:rFonts w:ascii="Times New Roman" w:hAnsi="Times New Roman" w:cs="Times New Roman"/>
          <w:i/>
          <w:sz w:val="24"/>
          <w:szCs w:val="24"/>
        </w:rPr>
        <w:t xml:space="preserve"> при оценивании знаний, занятия </w:t>
      </w:r>
      <w:r w:rsidRPr="00DB7C2C">
        <w:rPr>
          <w:rFonts w:ascii="Times New Roman" w:hAnsi="Times New Roman" w:cs="Times New Roman"/>
          <w:i/>
          <w:sz w:val="24"/>
          <w:szCs w:val="24"/>
        </w:rPr>
        <w:t>которого бывает</w:t>
      </w:r>
      <w:r w:rsidR="002609B3" w:rsidRPr="00DB7C2C">
        <w:rPr>
          <w:rFonts w:ascii="Times New Roman" w:hAnsi="Times New Roman" w:cs="Times New Roman"/>
          <w:i/>
          <w:sz w:val="24"/>
          <w:szCs w:val="24"/>
        </w:rPr>
        <w:t xml:space="preserve"> грустно пропускать, потому что во время его пар отдыхаешь душой</w:t>
      </w:r>
      <w:r w:rsidR="002609B3" w:rsidRPr="00DB7C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B7C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его парам хочется готовиться, чтобы не подвести, оправдать его доверие.</w:t>
      </w:r>
    </w:p>
    <w:p w14:paraId="295C4043" w14:textId="7CC77736" w:rsidR="00E15437" w:rsidRPr="00DB7C2C" w:rsidRDefault="002609B3" w:rsidP="002609B3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 xml:space="preserve"> Он 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преподаватель-друг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с хорошим 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чувством юмора, лёгкий, быстрый, мобильный и в меру требовательный, умеет просто и доступно изложить учебный материал. Учитывая наш беспокойный характер, глядя на него, можно сказать: «Он само спокойствие и выдержка». </w:t>
      </w:r>
    </w:p>
    <w:p w14:paraId="531A2214" w14:textId="5D274A20" w:rsidR="006D2E32" w:rsidRPr="00DB7C2C" w:rsidRDefault="002609B3" w:rsidP="0027300D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E32" w:rsidRPr="00DB7C2C">
        <w:rPr>
          <w:rFonts w:ascii="Times New Roman" w:hAnsi="Times New Roman" w:cs="Times New Roman"/>
          <w:i/>
          <w:sz w:val="24"/>
          <w:szCs w:val="24"/>
        </w:rPr>
        <w:t xml:space="preserve">Он во многом не похож на стандартный образ педагога, который сложился в массовом сознании. Преподаватель кафедры социальной педагогики и психологии всегда идёт в ногу со временем, но остаётся человеком, в котором сохранился задор ребёнка.  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>Да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 он иногда бывает забавным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. И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 нам это даже нравится. Но зато</w:t>
      </w:r>
      <w:r w:rsidR="0027300D" w:rsidRPr="000E236C">
        <w:rPr>
          <w:rFonts w:ascii="Arial" w:hAnsi="Arial" w:cs="Arial"/>
          <w:i/>
          <w:sz w:val="28"/>
          <w:szCs w:val="28"/>
        </w:rPr>
        <w:t xml:space="preserve"> 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отличается свободой выражения своих мыслей и приучает нас во время бесед с ним к её полёту. </w:t>
      </w:r>
    </w:p>
    <w:p w14:paraId="2C9A4E01" w14:textId="77777777" w:rsidR="00E15437" w:rsidRPr="00DB7C2C" w:rsidRDefault="006D2E32" w:rsidP="006D2E32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 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порой рискованно 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искренен и открыт перед нами,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умеет выслушать </w:t>
      </w:r>
      <w:r w:rsidRPr="00DB7C2C">
        <w:rPr>
          <w:rFonts w:ascii="Times New Roman" w:hAnsi="Times New Roman" w:cs="Times New Roman"/>
          <w:i/>
          <w:sz w:val="24"/>
          <w:szCs w:val="24"/>
        </w:rPr>
        <w:t>каждого и уважает его мнение. Поэтому д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аже простой разговор с </w:t>
      </w:r>
      <w:r w:rsidRPr="00DB7C2C">
        <w:rPr>
          <w:rFonts w:ascii="Times New Roman" w:hAnsi="Times New Roman" w:cs="Times New Roman"/>
          <w:i/>
          <w:sz w:val="24"/>
          <w:szCs w:val="24"/>
        </w:rPr>
        <w:t>ним улучшает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эмоци</w:t>
      </w:r>
      <w:r w:rsidRPr="00DB7C2C">
        <w:rPr>
          <w:rFonts w:ascii="Times New Roman" w:hAnsi="Times New Roman" w:cs="Times New Roman"/>
          <w:i/>
          <w:sz w:val="24"/>
          <w:szCs w:val="24"/>
        </w:rPr>
        <w:t>ональное и физическое состояние.</w:t>
      </w:r>
    </w:p>
    <w:p w14:paraId="36AF560E" w14:textId="04D47D8F" w:rsidR="00E15437" w:rsidRPr="00DB7C2C" w:rsidRDefault="006D2E32" w:rsidP="00276267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>Про таких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как он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говорят, что он 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B7C2C">
        <w:rPr>
          <w:rFonts w:ascii="Times New Roman" w:hAnsi="Times New Roman" w:cs="Times New Roman"/>
          <w:i/>
          <w:sz w:val="24"/>
          <w:szCs w:val="24"/>
        </w:rPr>
        <w:t>человек-учитель, педагог от Бога!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 И действительно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 мы видим, что он всегда проживает и переживает всё, о чём о рассказывает на парах. При этом всегда очень легко себя чувствуешь на его занятиях, потому что понимаешь, что с тобой говорят на равных. С ни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 xml:space="preserve">м хочется учиться и развиваться: 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у него 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 xml:space="preserve">не только 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>неста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 xml:space="preserve">ндартные подходы к преподаванию, и он 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общительный, изо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бретательный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 xml:space="preserve"> творческий человек,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увлечённый своим делом, 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 xml:space="preserve">но и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имеет обширный жизненный опыт, из которого черпает примеры для преподавания своих предметов. 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Поэтому его любимые фразы: «Нет неинтересных дел – есть неинтересные люди» и «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Чужой опыт – мёртвый опыт»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.</w:t>
      </w:r>
    </w:p>
    <w:p w14:paraId="7F851AD1" w14:textId="66E17FDC" w:rsidR="00E15437" w:rsidRPr="00DB7C2C" w:rsidRDefault="004C13EF" w:rsidP="00276267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Он м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удрый добряк</w:t>
      </w:r>
      <w:r w:rsidRPr="00DB7C2C">
        <w:rPr>
          <w:rFonts w:ascii="Times New Roman" w:hAnsi="Times New Roman" w:cs="Times New Roman"/>
          <w:i/>
          <w:sz w:val="24"/>
          <w:szCs w:val="24"/>
        </w:rPr>
        <w:t>, имеющий альтруистическую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натуру, способную на безумные с 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точки зрения обывателя поступки, поэтому как личность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не похож не на одно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>го преподавателя ни только нашего института, но и вообще. Он – человек-философия, но при этом какой-то непридуманный, такой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="00276267" w:rsidRPr="00DB7C2C">
        <w:rPr>
          <w:rFonts w:ascii="Times New Roman" w:hAnsi="Times New Roman" w:cs="Times New Roman"/>
          <w:i/>
          <w:sz w:val="24"/>
          <w:szCs w:val="24"/>
        </w:rPr>
        <w:t xml:space="preserve"> какой есть и больше никакой. </w:t>
      </w:r>
    </w:p>
    <w:p w14:paraId="3062CBEC" w14:textId="32CFCD1A" w:rsidR="00E15437" w:rsidRPr="00DB7C2C" w:rsidRDefault="00276267" w:rsidP="00AE0B95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>Если бы не его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личный интерес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мы бы никогда не узнали столько о люд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ях, которые совсем рядом с нами. Ему удаётся подмечать 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 xml:space="preserve">наши личностные 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 xml:space="preserve">особенности 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>и учитыва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т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>ь их во время занятий с нами. В то же время он даёт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возможность 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>нам самостоятельно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находить материал </w:t>
      </w:r>
      <w:r w:rsidR="00AE0B95" w:rsidRPr="00DB7C2C">
        <w:rPr>
          <w:rFonts w:ascii="Times New Roman" w:hAnsi="Times New Roman" w:cs="Times New Roman"/>
          <w:i/>
          <w:sz w:val="24"/>
          <w:szCs w:val="24"/>
        </w:rPr>
        <w:t xml:space="preserve">для занятий и рассказывать о нём на парах. </w:t>
      </w:r>
    </w:p>
    <w:p w14:paraId="5935EA49" w14:textId="6F7C1D78" w:rsidR="00E15437" w:rsidRPr="00DB7C2C" w:rsidRDefault="00AE0B95" w:rsidP="00AE0B95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>Наш преподаватель поражает нас своей активностью и мобильностью. Иногда мы рядом с ним ощущае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м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себя старичками. Вот уж точно: «Я там, тут, везде!». Он так много рассказывал нам о мировой педагогике, ч</w:t>
      </w:r>
      <w:r w:rsidR="000E236C" w:rsidRPr="00DB7C2C">
        <w:rPr>
          <w:rFonts w:ascii="Times New Roman" w:hAnsi="Times New Roman" w:cs="Times New Roman"/>
          <w:i/>
          <w:sz w:val="24"/>
          <w:szCs w:val="24"/>
        </w:rPr>
        <w:t xml:space="preserve">то кажется, будто бы 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3EF" w:rsidRPr="00DB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437" w:rsidRPr="00DB7C2C">
        <w:rPr>
          <w:rFonts w:ascii="Times New Roman" w:hAnsi="Times New Roman" w:cs="Times New Roman"/>
          <w:i/>
          <w:sz w:val="24"/>
          <w:szCs w:val="24"/>
        </w:rPr>
        <w:t>Дистервег</w:t>
      </w:r>
      <w:proofErr w:type="spellEnd"/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6C" w:rsidRPr="00DB7C2C">
        <w:rPr>
          <w:rFonts w:ascii="Times New Roman" w:hAnsi="Times New Roman" w:cs="Times New Roman"/>
          <w:i/>
          <w:sz w:val="24"/>
          <w:szCs w:val="24"/>
        </w:rPr>
        <w:t>говорит в нашем сознании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голосом. </w:t>
      </w:r>
    </w:p>
    <w:p w14:paraId="0469CC4A" w14:textId="77777777" w:rsidR="00EE0844" w:rsidRPr="00DB7C2C" w:rsidRDefault="00487F54" w:rsidP="00EE0844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>Он с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олнечный и отзывчивый человек,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у которого всегда хорошее настроение, и он в любое время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DB7C2C">
        <w:rPr>
          <w:rFonts w:ascii="Times New Roman" w:hAnsi="Times New Roman" w:cs="Times New Roman"/>
          <w:i/>
          <w:sz w:val="24"/>
          <w:szCs w:val="24"/>
        </w:rPr>
        <w:t>отов прийти на помощь. Доброжелателен, умеет в разных формах проводить занятия, даже во время дистанционного обучения. Любит детей, да и всех людей. На его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парах б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езграничное поле для творчества и, в то же время,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всегда чётко спла</w:t>
      </w:r>
      <w:r w:rsidRPr="00DB7C2C">
        <w:rPr>
          <w:rFonts w:ascii="Times New Roman" w:hAnsi="Times New Roman" w:cs="Times New Roman"/>
          <w:i/>
          <w:sz w:val="24"/>
          <w:szCs w:val="24"/>
        </w:rPr>
        <w:t>нирован образовательный процесс. Его отличает т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актичность, организо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ванность, трудолюбие и простота.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Преподава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тель с чистым и любящим сердцем. 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>Водит нас по различным образовательным организациям</w:t>
      </w:r>
      <w:r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="00E15437" w:rsidRPr="00DB7C2C">
        <w:rPr>
          <w:rFonts w:ascii="Times New Roman" w:hAnsi="Times New Roman" w:cs="Times New Roman"/>
          <w:i/>
          <w:sz w:val="24"/>
          <w:szCs w:val="24"/>
        </w:rPr>
        <w:t xml:space="preserve"> давая нам возмо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жность вживую общаться с детьми. </w:t>
      </w:r>
      <w:r w:rsidR="00EE0844" w:rsidRPr="00DB7C2C">
        <w:rPr>
          <w:rFonts w:ascii="Times New Roman" w:hAnsi="Times New Roman" w:cs="Times New Roman"/>
          <w:i/>
          <w:sz w:val="24"/>
          <w:szCs w:val="24"/>
        </w:rPr>
        <w:t>С ним всегда можно найти общий язык.</w:t>
      </w:r>
    </w:p>
    <w:p w14:paraId="69CED739" w14:textId="07837AE9" w:rsidR="00EE0844" w:rsidRPr="00DB7C2C" w:rsidRDefault="00487F54" w:rsidP="00487F54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>Он активно обращается к новым формам и методам, на его занятиях мы не только дискутируем, выполняем, порой</w:t>
      </w:r>
      <w:r w:rsidR="004131DF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сложн</w:t>
      </w:r>
      <w:r w:rsidR="00EE0844" w:rsidRPr="00DB7C2C">
        <w:rPr>
          <w:rFonts w:ascii="Times New Roman" w:hAnsi="Times New Roman" w:cs="Times New Roman"/>
          <w:i/>
          <w:sz w:val="24"/>
          <w:szCs w:val="24"/>
        </w:rPr>
        <w:t>ые самостоятельные работы, но и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узнаём много нового </w:t>
      </w:r>
      <w:r w:rsidR="00EE0844" w:rsidRPr="00DB7C2C">
        <w:rPr>
          <w:rFonts w:ascii="Times New Roman" w:hAnsi="Times New Roman" w:cs="Times New Roman"/>
          <w:i/>
          <w:sz w:val="24"/>
          <w:szCs w:val="24"/>
        </w:rPr>
        <w:t xml:space="preserve">и интересного о своей профессии с помощью просмотра учебных фильмов. </w:t>
      </w:r>
    </w:p>
    <w:p w14:paraId="3F238338" w14:textId="74A8DD36" w:rsidR="0027300D" w:rsidRPr="00DB7C2C" w:rsidRDefault="00EE0844" w:rsidP="00EE0844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C">
        <w:rPr>
          <w:rFonts w:ascii="Times New Roman" w:hAnsi="Times New Roman" w:cs="Times New Roman"/>
          <w:i/>
          <w:sz w:val="24"/>
          <w:szCs w:val="24"/>
        </w:rPr>
        <w:t xml:space="preserve"> Мы знаем, что наш преподаватель очень занятой человек, у него большая учебная нагрузка, он включён в различные общественные проекты как руководитель, участник, организатор, эксперт, но мы можем подойти к нему</w:t>
      </w:r>
      <w:r w:rsidR="00636E54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задать вопрос даже личного характера</w:t>
      </w:r>
      <w:r w:rsidR="00636E54" w:rsidRPr="00DB7C2C">
        <w:rPr>
          <w:rFonts w:ascii="Times New Roman" w:hAnsi="Times New Roman" w:cs="Times New Roman"/>
          <w:i/>
          <w:sz w:val="24"/>
          <w:szCs w:val="24"/>
        </w:rPr>
        <w:t>,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и он найдёт время с нами поговорить, а если надо и помочь.  Он</w:t>
      </w:r>
      <w:r w:rsidR="0027300D" w:rsidRPr="00DB7C2C">
        <w:rPr>
          <w:rFonts w:ascii="Times New Roman" w:hAnsi="Times New Roman" w:cs="Times New Roman"/>
          <w:i/>
          <w:sz w:val="24"/>
          <w:szCs w:val="24"/>
        </w:rPr>
        <w:t xml:space="preserve"> тот самый «круг спасения» для студента посреди житейского океана.</w:t>
      </w:r>
      <w:r w:rsidRPr="00DB7C2C">
        <w:rPr>
          <w:rFonts w:ascii="Times New Roman" w:hAnsi="Times New Roman" w:cs="Times New Roman"/>
          <w:i/>
          <w:sz w:val="24"/>
          <w:szCs w:val="24"/>
        </w:rPr>
        <w:t xml:space="preserve"> Нашего преподавателя отличает чистая культура речи, его приятно слушать и приятно на него смотреть, потому что в его глазах светится   доброта, а поступки отличает честность и ум.</w:t>
      </w:r>
    </w:p>
    <w:p w14:paraId="506DC932" w14:textId="18FC44B5" w:rsidR="006C5363" w:rsidRPr="00DB7C2C" w:rsidRDefault="004C13EF" w:rsidP="006C5363">
      <w:pPr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Конечно, этот наш коллективный портрет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-</w:t>
      </w:r>
      <w:r w:rsidR="0027300D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скорее мечта студента о том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27300D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каким должен быть педагог высшей школы. Безусловно, он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содержит в себе противоречащие, а иногда взаимно исключающие характеристик</w:t>
      </w:r>
      <w:r w:rsidR="001D6926" w:rsidRPr="00DB7C2C">
        <w:rPr>
          <w:rFonts w:ascii="Times New Roman" w:eastAsia="Georgia" w:hAnsi="Times New Roman" w:cs="Times New Roman"/>
          <w:iCs/>
          <w:sz w:val="24"/>
          <w:szCs w:val="24"/>
        </w:rPr>
        <w:t>и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>. Это только подчёркивает то, насколько мы действительно разные и непохожие друг на друга</w:t>
      </w:r>
      <w:r w:rsidRPr="00DB7C2C">
        <w:rPr>
          <w:rFonts w:ascii="Times New Roman" w:eastAsia="Georgia" w:hAnsi="Times New Roman" w:cs="Times New Roman"/>
          <w:iCs/>
          <w:color w:val="FF0000"/>
          <w:sz w:val="24"/>
          <w:szCs w:val="24"/>
        </w:rPr>
        <w:t xml:space="preserve">.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Это </w:t>
      </w:r>
      <w:r w:rsidR="001D6926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также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>наглядно демонстрирует то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что нас невозможно, несмотря на чьи-либо усилия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унифицировать, потому что профессия педагога 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- </w:t>
      </w:r>
      <w:r w:rsidR="00EE0844" w:rsidRPr="00DB7C2C">
        <w:rPr>
          <w:rFonts w:ascii="Times New Roman" w:eastAsia="Georgia" w:hAnsi="Times New Roman" w:cs="Times New Roman"/>
          <w:iCs/>
          <w:sz w:val="24"/>
          <w:szCs w:val="24"/>
        </w:rPr>
        <w:t>явление</w:t>
      </w:r>
      <w:r w:rsidR="00FC7198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proofErr w:type="spellStart"/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надвременное</w:t>
      </w:r>
      <w:proofErr w:type="spellEnd"/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3C7F0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и любые временщики, которые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3C7F0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конечно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3C7F0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есть и в образовательной среде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3C7F0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не имеют право называться педагогами. Потому что они - просто функционеры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,</w:t>
      </w:r>
      <w:r w:rsidR="003C7F09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без </w:t>
      </w:r>
      <w:r w:rsidR="003C7F09" w:rsidRPr="00DB7C2C">
        <w:rPr>
          <w:rFonts w:ascii="Times New Roman" w:eastAsia="Georgia" w:hAnsi="Times New Roman" w:cs="Times New Roman"/>
          <w:iCs/>
          <w:sz w:val="24"/>
          <w:szCs w:val="24"/>
        </w:rPr>
        <w:lastRenderedPageBreak/>
        <w:t xml:space="preserve">разбору выполняющие любую волю вышестоящего начальства, сколь бы она была не абсурдной и неприемлемой для Человека с большой буквы, остающегося во все времена милосердным, чистосердечным, бескорыстным творцом, а не слепым исполнителем чьей-то чужой воли.  </w:t>
      </w: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r w:rsidRPr="00DB7C2C">
        <w:rPr>
          <w:rFonts w:ascii="Times New Roman" w:eastAsia="Georgia" w:hAnsi="Times New Roman" w:cs="Times New Roman"/>
          <w:iCs/>
          <w:color w:val="FF0000"/>
          <w:sz w:val="24"/>
          <w:szCs w:val="24"/>
        </w:rPr>
        <w:t xml:space="preserve"> </w:t>
      </w:r>
      <w:r w:rsidR="006C5363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Такого рода высказывания наших студентов и подсказали нам идею создания этого в своём роде необычно сборника научных </w:t>
      </w:r>
      <w:r w:rsidR="00D91073" w:rsidRPr="00DB7C2C">
        <w:rPr>
          <w:rFonts w:ascii="Times New Roman" w:eastAsia="Georgia" w:hAnsi="Times New Roman" w:cs="Times New Roman"/>
          <w:iCs/>
          <w:sz w:val="24"/>
          <w:szCs w:val="24"/>
        </w:rPr>
        <w:t>трудов,</w:t>
      </w:r>
      <w:r w:rsidR="006C5363"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 в которых каждый их пожелавших педагогов попытался изложить своё творческое кредо. </w:t>
      </w:r>
    </w:p>
    <w:p w14:paraId="1ECC5271" w14:textId="5CFFA791" w:rsidR="006C31D9" w:rsidRPr="00DB7C2C" w:rsidRDefault="008C7B3D" w:rsidP="008C7B3D">
      <w:pPr>
        <w:ind w:left="-567" w:right="141" w:firstLine="567"/>
        <w:jc w:val="right"/>
        <w:rPr>
          <w:rFonts w:ascii="Times New Roman" w:eastAsia="Georgia" w:hAnsi="Times New Roman" w:cs="Times New Roman"/>
          <w:iCs/>
          <w:sz w:val="24"/>
          <w:szCs w:val="24"/>
        </w:rPr>
      </w:pPr>
      <w:r w:rsidRPr="00DB7C2C">
        <w:rPr>
          <w:rFonts w:ascii="Times New Roman" w:eastAsia="Georgia" w:hAnsi="Times New Roman" w:cs="Times New Roman"/>
          <w:iCs/>
          <w:sz w:val="24"/>
          <w:szCs w:val="24"/>
        </w:rPr>
        <w:t xml:space="preserve">А.И. Гордин, </w:t>
      </w:r>
      <w:proofErr w:type="spellStart"/>
      <w:proofErr w:type="gramStart"/>
      <w:r w:rsidRPr="00DB7C2C">
        <w:rPr>
          <w:rFonts w:ascii="Times New Roman" w:eastAsia="Georgia" w:hAnsi="Times New Roman" w:cs="Times New Roman"/>
          <w:iCs/>
          <w:sz w:val="24"/>
          <w:szCs w:val="24"/>
        </w:rPr>
        <w:t>канд.пед</w:t>
      </w:r>
      <w:proofErr w:type="gramEnd"/>
      <w:r w:rsidRPr="00DB7C2C">
        <w:rPr>
          <w:rFonts w:ascii="Times New Roman" w:eastAsia="Georgia" w:hAnsi="Times New Roman" w:cs="Times New Roman"/>
          <w:iCs/>
          <w:sz w:val="24"/>
          <w:szCs w:val="24"/>
        </w:rPr>
        <w:t>.наук</w:t>
      </w:r>
      <w:proofErr w:type="spellEnd"/>
      <w:r w:rsidRPr="00DB7C2C">
        <w:rPr>
          <w:rFonts w:ascii="Times New Roman" w:eastAsia="Georgia" w:hAnsi="Times New Roman" w:cs="Times New Roman"/>
          <w:iCs/>
          <w:sz w:val="24"/>
          <w:szCs w:val="24"/>
        </w:rPr>
        <w:t>, доцент кафедры социальной педагогики и психологии</w:t>
      </w:r>
    </w:p>
    <w:p w14:paraId="1F837346" w14:textId="77777777" w:rsidR="00FC7198" w:rsidRPr="00DB7C2C" w:rsidRDefault="00FC7198" w:rsidP="00F17515">
      <w:pPr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</w:p>
    <w:p w14:paraId="10E9FD14" w14:textId="77777777" w:rsidR="00FC7198" w:rsidRPr="00DB7C2C" w:rsidRDefault="00FC7198" w:rsidP="00F17515">
      <w:pPr>
        <w:ind w:left="-567" w:right="141" w:firstLine="567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</w:p>
    <w:p w14:paraId="7B9EA807" w14:textId="77777777" w:rsidR="00FC7198" w:rsidRDefault="00FC7198" w:rsidP="00F17515">
      <w:pPr>
        <w:ind w:left="-567" w:right="141" w:firstLine="567"/>
        <w:jc w:val="both"/>
        <w:rPr>
          <w:rFonts w:ascii="Arial" w:eastAsia="Georgia" w:hAnsi="Arial" w:cs="Arial"/>
          <w:iCs/>
          <w:color w:val="FF0000"/>
          <w:sz w:val="27"/>
          <w:szCs w:val="27"/>
        </w:rPr>
      </w:pPr>
    </w:p>
    <w:p w14:paraId="10A1047D" w14:textId="77777777" w:rsidR="00FC7198" w:rsidRDefault="00FC7198" w:rsidP="00F17515">
      <w:pPr>
        <w:ind w:left="-567" w:right="141" w:firstLine="567"/>
        <w:jc w:val="both"/>
        <w:rPr>
          <w:rFonts w:ascii="Arial" w:eastAsia="Georgia" w:hAnsi="Arial" w:cs="Arial"/>
          <w:iCs/>
          <w:color w:val="FF0000"/>
          <w:sz w:val="27"/>
          <w:szCs w:val="27"/>
        </w:rPr>
      </w:pPr>
    </w:p>
    <w:p w14:paraId="0C35F147" w14:textId="77777777" w:rsidR="00FC7198" w:rsidRDefault="00FC7198" w:rsidP="00F17515">
      <w:pPr>
        <w:ind w:left="-567" w:right="141" w:firstLine="567"/>
        <w:jc w:val="both"/>
        <w:rPr>
          <w:rFonts w:ascii="Arial" w:eastAsia="Georgia" w:hAnsi="Arial" w:cs="Arial"/>
          <w:iCs/>
          <w:color w:val="FF0000"/>
          <w:sz w:val="27"/>
          <w:szCs w:val="27"/>
        </w:rPr>
      </w:pPr>
    </w:p>
    <w:p w14:paraId="2231B5A2" w14:textId="77777777" w:rsidR="00A962F8" w:rsidRDefault="00A962F8" w:rsidP="00F17515">
      <w:pPr>
        <w:ind w:left="-567" w:right="141" w:firstLine="567"/>
        <w:jc w:val="both"/>
        <w:rPr>
          <w:rFonts w:ascii="Arial" w:eastAsia="Georgia" w:hAnsi="Arial" w:cs="Arial"/>
          <w:iCs/>
          <w:color w:val="FF0000"/>
          <w:sz w:val="27"/>
          <w:szCs w:val="27"/>
        </w:rPr>
      </w:pPr>
    </w:p>
    <w:p w14:paraId="0E2DC927" w14:textId="77777777" w:rsidR="00FC7198" w:rsidRDefault="00FC7198" w:rsidP="00F17515">
      <w:pPr>
        <w:ind w:left="-567" w:right="141" w:firstLine="567"/>
        <w:jc w:val="both"/>
        <w:rPr>
          <w:rFonts w:ascii="Arial" w:eastAsia="Georgia" w:hAnsi="Arial" w:cs="Arial"/>
          <w:iCs/>
          <w:color w:val="FF0000"/>
          <w:sz w:val="27"/>
          <w:szCs w:val="27"/>
        </w:rPr>
      </w:pPr>
    </w:p>
    <w:sectPr w:rsidR="00FC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0CC6" w14:textId="77777777" w:rsidR="009F4E6B" w:rsidRDefault="009F4E6B" w:rsidP="00FC1759">
      <w:pPr>
        <w:spacing w:after="0" w:line="240" w:lineRule="auto"/>
      </w:pPr>
      <w:r>
        <w:separator/>
      </w:r>
    </w:p>
  </w:endnote>
  <w:endnote w:type="continuationSeparator" w:id="0">
    <w:p w14:paraId="39A4B1AB" w14:textId="77777777" w:rsidR="009F4E6B" w:rsidRDefault="009F4E6B" w:rsidP="00FC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83A7" w14:textId="77777777" w:rsidR="009F4E6B" w:rsidRDefault="009F4E6B" w:rsidP="00FC1759">
      <w:pPr>
        <w:spacing w:after="0" w:line="240" w:lineRule="auto"/>
      </w:pPr>
      <w:r>
        <w:separator/>
      </w:r>
    </w:p>
  </w:footnote>
  <w:footnote w:type="continuationSeparator" w:id="0">
    <w:p w14:paraId="48FCA7EA" w14:textId="77777777" w:rsidR="009F4E6B" w:rsidRDefault="009F4E6B" w:rsidP="00FC1759">
      <w:pPr>
        <w:spacing w:after="0" w:line="240" w:lineRule="auto"/>
      </w:pPr>
      <w:r>
        <w:continuationSeparator/>
      </w:r>
    </w:p>
  </w:footnote>
  <w:footnote w:id="1">
    <w:p w14:paraId="43F33F8D" w14:textId="3D37BA27" w:rsidR="0006270B" w:rsidRPr="004131DF" w:rsidRDefault="00117F20" w:rsidP="00061464">
      <w:pPr>
        <w:spacing w:after="0" w:line="240" w:lineRule="auto"/>
        <w:ind w:left="-426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190FBF">
        <w:rPr>
          <w:rStyle w:val="a5"/>
          <w:sz w:val="20"/>
          <w:szCs w:val="20"/>
        </w:rPr>
        <w:footnoteRef/>
      </w:r>
      <w:r w:rsidRPr="00190FBF">
        <w:rPr>
          <w:sz w:val="20"/>
          <w:szCs w:val="20"/>
        </w:rPr>
        <w:t xml:space="preserve"> </w:t>
      </w:r>
      <w:r w:rsidRPr="004131DF">
        <w:rPr>
          <w:rFonts w:ascii="Arial" w:hAnsi="Arial" w:cs="Arial"/>
          <w:sz w:val="20"/>
          <w:szCs w:val="20"/>
        </w:rPr>
        <w:t xml:space="preserve">Опрос проводился </w:t>
      </w:r>
      <w:r w:rsidR="0006270B" w:rsidRPr="004131DF">
        <w:rPr>
          <w:rFonts w:ascii="Arial" w:hAnsi="Arial" w:cs="Arial"/>
          <w:sz w:val="20"/>
          <w:szCs w:val="20"/>
        </w:rPr>
        <w:t>анонимно среди студентов 3 и 4 куса</w:t>
      </w:r>
      <w:r w:rsidR="0006270B" w:rsidRPr="004131DF">
        <w:rPr>
          <w:rFonts w:ascii="Arial" w:hAnsi="Arial" w:cs="Arial"/>
          <w:color w:val="0070C0"/>
          <w:sz w:val="20"/>
          <w:szCs w:val="20"/>
        </w:rPr>
        <w:t xml:space="preserve">, </w:t>
      </w:r>
      <w:r w:rsidR="0006270B" w:rsidRPr="00D35D1C">
        <w:rPr>
          <w:rFonts w:ascii="Arial" w:hAnsi="Arial" w:cs="Arial"/>
          <w:sz w:val="20"/>
          <w:szCs w:val="20"/>
        </w:rPr>
        <w:t xml:space="preserve">обучающихся по </w:t>
      </w:r>
      <w:r w:rsidR="00C7259B" w:rsidRPr="00D35D1C">
        <w:rPr>
          <w:rFonts w:ascii="Arial" w:hAnsi="Arial" w:cs="Arial"/>
          <w:sz w:val="20"/>
          <w:szCs w:val="20"/>
        </w:rPr>
        <w:t xml:space="preserve">профилю «Психология и социальная </w:t>
      </w:r>
      <w:r w:rsidR="00190FBF" w:rsidRPr="00D35D1C">
        <w:rPr>
          <w:rFonts w:ascii="Arial" w:hAnsi="Arial" w:cs="Arial"/>
          <w:sz w:val="20"/>
          <w:szCs w:val="20"/>
        </w:rPr>
        <w:t>педагогика</w:t>
      </w:r>
      <w:r w:rsidR="00C7259B" w:rsidRPr="00D35D1C">
        <w:rPr>
          <w:rFonts w:ascii="Arial" w:hAnsi="Arial" w:cs="Arial"/>
          <w:sz w:val="20"/>
          <w:szCs w:val="20"/>
        </w:rPr>
        <w:t>»</w:t>
      </w:r>
      <w:r w:rsidR="0006270B" w:rsidRPr="00D35D1C">
        <w:rPr>
          <w:rFonts w:ascii="Arial" w:hAnsi="Arial" w:cs="Arial"/>
          <w:sz w:val="20"/>
          <w:szCs w:val="20"/>
        </w:rPr>
        <w:t xml:space="preserve"> в мае и июне 2022 года. Респондентам было предложено ответить в произвольной форме и по своему выбору, какие положительные моменты они могут отметить в преподавании преподавателей кафедры социальн</w:t>
      </w:r>
      <w:r w:rsidR="00190FBF" w:rsidRPr="00D35D1C">
        <w:rPr>
          <w:rFonts w:ascii="Arial" w:hAnsi="Arial" w:cs="Arial"/>
          <w:sz w:val="20"/>
          <w:szCs w:val="20"/>
        </w:rPr>
        <w:t>ой</w:t>
      </w:r>
      <w:r w:rsidR="0006270B" w:rsidRPr="00D35D1C">
        <w:rPr>
          <w:rFonts w:ascii="Arial" w:hAnsi="Arial" w:cs="Arial"/>
          <w:sz w:val="20"/>
          <w:szCs w:val="20"/>
        </w:rPr>
        <w:t xml:space="preserve"> педагогик</w:t>
      </w:r>
      <w:r w:rsidR="00190FBF" w:rsidRPr="00D35D1C">
        <w:rPr>
          <w:rFonts w:ascii="Arial" w:hAnsi="Arial" w:cs="Arial"/>
          <w:sz w:val="20"/>
          <w:szCs w:val="20"/>
        </w:rPr>
        <w:t>и</w:t>
      </w:r>
      <w:r w:rsidR="0006270B" w:rsidRPr="00D35D1C">
        <w:rPr>
          <w:rFonts w:ascii="Arial" w:hAnsi="Arial" w:cs="Arial"/>
          <w:sz w:val="20"/>
          <w:szCs w:val="20"/>
        </w:rPr>
        <w:t xml:space="preserve"> и психологи</w:t>
      </w:r>
      <w:r w:rsidR="00190FBF" w:rsidRPr="00D35D1C">
        <w:rPr>
          <w:rFonts w:ascii="Arial" w:hAnsi="Arial" w:cs="Arial"/>
          <w:sz w:val="20"/>
          <w:szCs w:val="20"/>
        </w:rPr>
        <w:t>и</w:t>
      </w:r>
      <w:r w:rsidR="0006270B" w:rsidRPr="00D35D1C">
        <w:rPr>
          <w:rFonts w:ascii="Arial" w:hAnsi="Arial" w:cs="Arial"/>
          <w:sz w:val="20"/>
          <w:szCs w:val="20"/>
        </w:rPr>
        <w:t>.</w:t>
      </w:r>
    </w:p>
    <w:p w14:paraId="65D9D452" w14:textId="77777777" w:rsidR="00117F20" w:rsidRPr="004131DF" w:rsidRDefault="00117F20" w:rsidP="00061464">
      <w:pPr>
        <w:pStyle w:val="a3"/>
        <w:ind w:left="-426"/>
        <w:rPr>
          <w:rFonts w:ascii="Arial" w:hAnsi="Arial" w:cs="Arial"/>
          <w:color w:val="0070C0"/>
        </w:rPr>
      </w:pPr>
    </w:p>
  </w:footnote>
  <w:footnote w:id="2">
    <w:p w14:paraId="70B32E4B" w14:textId="03D24FC5" w:rsidR="003129B2" w:rsidRPr="004131DF" w:rsidRDefault="003129B2" w:rsidP="00061464">
      <w:pPr>
        <w:snapToGrid w:val="0"/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31DF">
        <w:rPr>
          <w:rStyle w:val="a5"/>
          <w:rFonts w:ascii="Arial" w:hAnsi="Arial" w:cs="Arial"/>
          <w:sz w:val="20"/>
          <w:szCs w:val="20"/>
        </w:rPr>
        <w:footnoteRef/>
      </w:r>
      <w:r w:rsidRPr="004131DF">
        <w:rPr>
          <w:rFonts w:ascii="Arial" w:hAnsi="Arial" w:cs="Arial"/>
          <w:sz w:val="20"/>
          <w:szCs w:val="20"/>
        </w:rPr>
        <w:t xml:space="preserve"> Общественная физиономия – </w:t>
      </w:r>
      <w:r w:rsidR="00284F3F" w:rsidRPr="004131DF">
        <w:rPr>
          <w:rFonts w:ascii="Arial" w:hAnsi="Arial" w:cs="Arial"/>
          <w:sz w:val="20"/>
          <w:szCs w:val="20"/>
        </w:rPr>
        <w:t>термин, распространённый</w:t>
      </w:r>
      <w:r w:rsidRPr="004131DF">
        <w:rPr>
          <w:rFonts w:ascii="Arial" w:hAnsi="Arial" w:cs="Arial"/>
          <w:sz w:val="20"/>
          <w:szCs w:val="20"/>
        </w:rPr>
        <w:t xml:space="preserve"> в 19 веке среди областников</w:t>
      </w:r>
      <w:r w:rsidR="00284F3F" w:rsidRPr="004131DF">
        <w:rPr>
          <w:rFonts w:ascii="Arial" w:hAnsi="Arial" w:cs="Arial"/>
          <w:sz w:val="20"/>
          <w:szCs w:val="20"/>
        </w:rPr>
        <w:t>, которые пытались понять особенность «сибирской общественной физиономии». Областничество -</w:t>
      </w:r>
      <w:r w:rsidRPr="004131DF">
        <w:rPr>
          <w:rFonts w:ascii="Arial" w:hAnsi="Arial" w:cs="Arial"/>
          <w:sz w:val="20"/>
          <w:szCs w:val="20"/>
        </w:rPr>
        <w:t xml:space="preserve"> социально-экономическое течение,</w:t>
      </w:r>
      <w:r w:rsidR="00284F3F" w:rsidRPr="004131DF">
        <w:rPr>
          <w:rFonts w:ascii="Arial" w:hAnsi="Arial" w:cs="Arial"/>
          <w:sz w:val="20"/>
          <w:szCs w:val="20"/>
        </w:rPr>
        <w:t xml:space="preserve"> проповедующее социально-экономическую автономию сибирского региона в контексте России.  Вдохновителями, создателями и пропагандистами этой идеи были М.Н. Ядр</w:t>
      </w:r>
      <w:r w:rsidR="00190FBF" w:rsidRPr="004131DF">
        <w:rPr>
          <w:rFonts w:ascii="Arial" w:hAnsi="Arial" w:cs="Arial"/>
          <w:sz w:val="20"/>
          <w:szCs w:val="20"/>
        </w:rPr>
        <w:t>и</w:t>
      </w:r>
      <w:r w:rsidR="00284F3F" w:rsidRPr="004131DF">
        <w:rPr>
          <w:rFonts w:ascii="Arial" w:hAnsi="Arial" w:cs="Arial"/>
          <w:sz w:val="20"/>
          <w:szCs w:val="20"/>
        </w:rPr>
        <w:t xml:space="preserve">нцев, А.П. </w:t>
      </w:r>
      <w:r w:rsidR="00817F3A" w:rsidRPr="004131DF">
        <w:rPr>
          <w:rFonts w:ascii="Arial" w:hAnsi="Arial" w:cs="Arial"/>
          <w:sz w:val="20"/>
          <w:szCs w:val="20"/>
        </w:rPr>
        <w:t>Щ</w:t>
      </w:r>
      <w:r w:rsidR="00284F3F" w:rsidRPr="004131DF">
        <w:rPr>
          <w:rFonts w:ascii="Arial" w:hAnsi="Arial" w:cs="Arial"/>
          <w:sz w:val="20"/>
          <w:szCs w:val="20"/>
        </w:rPr>
        <w:t>апов, Г.Н.</w:t>
      </w:r>
      <w:r w:rsidR="00190FBF" w:rsidRPr="004131DF">
        <w:rPr>
          <w:rFonts w:ascii="Arial" w:hAnsi="Arial" w:cs="Arial"/>
          <w:sz w:val="20"/>
          <w:szCs w:val="20"/>
        </w:rPr>
        <w:t xml:space="preserve"> </w:t>
      </w:r>
      <w:r w:rsidR="00284F3F" w:rsidRPr="004131DF">
        <w:rPr>
          <w:rFonts w:ascii="Arial" w:hAnsi="Arial" w:cs="Arial"/>
          <w:sz w:val="20"/>
          <w:szCs w:val="20"/>
        </w:rPr>
        <w:t>П</w:t>
      </w:r>
      <w:r w:rsidRPr="004131DF">
        <w:rPr>
          <w:rFonts w:ascii="Arial" w:hAnsi="Arial" w:cs="Arial"/>
          <w:sz w:val="20"/>
          <w:szCs w:val="20"/>
        </w:rPr>
        <w:t>отанин и др</w:t>
      </w:r>
      <w:r w:rsidR="00284F3F" w:rsidRPr="004131DF">
        <w:rPr>
          <w:rFonts w:ascii="Arial" w:hAnsi="Arial" w:cs="Arial"/>
          <w:sz w:val="20"/>
          <w:szCs w:val="20"/>
        </w:rPr>
        <w:t>угие</w:t>
      </w:r>
      <w:r w:rsidRPr="004131DF">
        <w:rPr>
          <w:rFonts w:ascii="Arial" w:hAnsi="Arial" w:cs="Arial"/>
          <w:sz w:val="20"/>
          <w:szCs w:val="20"/>
        </w:rPr>
        <w:t xml:space="preserve"> сиби</w:t>
      </w:r>
      <w:r w:rsidR="00284F3F" w:rsidRPr="004131DF">
        <w:rPr>
          <w:rFonts w:ascii="Arial" w:hAnsi="Arial" w:cs="Arial"/>
          <w:sz w:val="20"/>
          <w:szCs w:val="20"/>
        </w:rPr>
        <w:t>р</w:t>
      </w:r>
      <w:r w:rsidRPr="004131DF">
        <w:rPr>
          <w:rFonts w:ascii="Arial" w:hAnsi="Arial" w:cs="Arial"/>
          <w:sz w:val="20"/>
          <w:szCs w:val="20"/>
        </w:rPr>
        <w:t xml:space="preserve">ские </w:t>
      </w:r>
      <w:r w:rsidR="00284F3F" w:rsidRPr="004131DF">
        <w:rPr>
          <w:rFonts w:ascii="Arial" w:hAnsi="Arial" w:cs="Arial"/>
          <w:sz w:val="20"/>
          <w:szCs w:val="20"/>
        </w:rPr>
        <w:t xml:space="preserve">философы, педагоги и экономисты. Подробнее см. </w:t>
      </w:r>
      <w:r w:rsidR="00E61BD6" w:rsidRPr="004131DF">
        <w:rPr>
          <w:rFonts w:ascii="Arial" w:hAnsi="Arial" w:cs="Arial"/>
          <w:sz w:val="20"/>
          <w:szCs w:val="20"/>
        </w:rPr>
        <w:t xml:space="preserve">Гордин А.И. </w:t>
      </w:r>
      <w:r w:rsidR="00E61BD6" w:rsidRPr="004131DF">
        <w:rPr>
          <w:rFonts w:ascii="Arial" w:eastAsia="Times New Roman" w:hAnsi="Arial" w:cs="Arial"/>
          <w:sz w:val="20"/>
          <w:szCs w:val="20"/>
          <w:lang w:eastAsia="ru-RU"/>
        </w:rPr>
        <w:t>Освещение национальных проблем и связь с общественностью в деятельности СМИ: социально-педагогический аспект</w:t>
      </w:r>
      <w:r w:rsidR="00190FBF" w:rsidRPr="004131D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E61BD6" w:rsidRPr="004131DF">
        <w:rPr>
          <w:rFonts w:ascii="Arial" w:hAnsi="Arial" w:cs="Arial"/>
          <w:sz w:val="20"/>
          <w:szCs w:val="20"/>
        </w:rPr>
        <w:t xml:space="preserve"> Иркутск: Иркут. гос. ун-</w:t>
      </w:r>
      <w:proofErr w:type="gramStart"/>
      <w:r w:rsidR="00E61BD6" w:rsidRPr="004131DF">
        <w:rPr>
          <w:rFonts w:ascii="Arial" w:hAnsi="Arial" w:cs="Arial"/>
          <w:sz w:val="20"/>
          <w:szCs w:val="20"/>
        </w:rPr>
        <w:t>т</w:t>
      </w:r>
      <w:r w:rsidR="00190FBF" w:rsidRPr="004131DF">
        <w:rPr>
          <w:rFonts w:ascii="Arial" w:hAnsi="Arial" w:cs="Arial"/>
          <w:sz w:val="20"/>
          <w:szCs w:val="20"/>
        </w:rPr>
        <w:t xml:space="preserve">, </w:t>
      </w:r>
      <w:r w:rsidR="00E61BD6" w:rsidRPr="004131DF">
        <w:rPr>
          <w:rFonts w:ascii="Arial" w:hAnsi="Arial" w:cs="Arial"/>
          <w:sz w:val="20"/>
          <w:szCs w:val="20"/>
        </w:rPr>
        <w:t xml:space="preserve"> 2012</w:t>
      </w:r>
      <w:proofErr w:type="gramEnd"/>
      <w:r w:rsidR="00E61BD6" w:rsidRPr="004131DF">
        <w:rPr>
          <w:rFonts w:ascii="Arial" w:hAnsi="Arial" w:cs="Arial"/>
          <w:sz w:val="20"/>
          <w:szCs w:val="20"/>
        </w:rPr>
        <w:t xml:space="preserve">. – </w:t>
      </w:r>
      <w:r w:rsidR="00E61BD6" w:rsidRPr="004131DF">
        <w:rPr>
          <w:rFonts w:ascii="Arial" w:hAnsi="Arial" w:cs="Arial"/>
          <w:color w:val="000000"/>
          <w:sz w:val="20"/>
          <w:szCs w:val="20"/>
        </w:rPr>
        <w:t xml:space="preserve">134 с.; Щапов А.П. Социально-педагогические условия умственного развития русского народа. - М.: </w:t>
      </w:r>
      <w:r w:rsidR="00E61BD6" w:rsidRPr="00CA0152">
        <w:rPr>
          <w:rFonts w:ascii="Arial" w:hAnsi="Arial" w:cs="Arial"/>
          <w:color w:val="000000"/>
          <w:sz w:val="20"/>
          <w:szCs w:val="20"/>
        </w:rPr>
        <w:t>КРАСАНД,</w:t>
      </w:r>
      <w:r w:rsidR="00E61BD6" w:rsidRPr="004131DF">
        <w:rPr>
          <w:rFonts w:ascii="Arial" w:hAnsi="Arial" w:cs="Arial"/>
          <w:color w:val="000000"/>
          <w:sz w:val="20"/>
          <w:szCs w:val="20"/>
        </w:rPr>
        <w:t xml:space="preserve"> 2014. – 344 с. </w:t>
      </w:r>
    </w:p>
  </w:footnote>
  <w:footnote w:id="3">
    <w:p w14:paraId="0105EFC2" w14:textId="77777777" w:rsidR="00190FBF" w:rsidRPr="004131DF" w:rsidRDefault="00190FBF" w:rsidP="00061464">
      <w:pPr>
        <w:pStyle w:val="a3"/>
        <w:ind w:left="-426"/>
        <w:rPr>
          <w:rFonts w:ascii="Arial" w:hAnsi="Arial" w:cs="Arial"/>
        </w:rPr>
      </w:pPr>
    </w:p>
    <w:p w14:paraId="2503F1A7" w14:textId="26616254" w:rsidR="00BE0606" w:rsidRPr="004131DF" w:rsidRDefault="00BE0606" w:rsidP="00D35D1C">
      <w:pPr>
        <w:pStyle w:val="a3"/>
        <w:ind w:left="-426"/>
        <w:jc w:val="both"/>
        <w:rPr>
          <w:rFonts w:ascii="Arial" w:hAnsi="Arial" w:cs="Arial"/>
        </w:rPr>
      </w:pPr>
      <w:r w:rsidRPr="004131DF">
        <w:rPr>
          <w:rStyle w:val="a5"/>
          <w:rFonts w:ascii="Arial" w:hAnsi="Arial" w:cs="Arial"/>
        </w:rPr>
        <w:footnoteRef/>
      </w:r>
      <w:r w:rsidRPr="004131DF">
        <w:rPr>
          <w:rFonts w:ascii="Arial" w:hAnsi="Arial" w:cs="Arial"/>
        </w:rPr>
        <w:t xml:space="preserve"> Статья публикуется в сборнике научных статей, посвящённом 20-летию кафедры социальной педагогики и психологии (2002 -2022 гг.)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7C80"/>
    <w:multiLevelType w:val="hybridMultilevel"/>
    <w:tmpl w:val="15D84B82"/>
    <w:lvl w:ilvl="0" w:tplc="2796170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88427E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FED4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77E03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0C716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E2E48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C69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6230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26887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69CF05A0"/>
    <w:multiLevelType w:val="hybridMultilevel"/>
    <w:tmpl w:val="1B6A2F10"/>
    <w:lvl w:ilvl="0" w:tplc="0012EF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0E3DA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C5EE0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4858A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2645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96E3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E666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280F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22FB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794064B1"/>
    <w:multiLevelType w:val="hybridMultilevel"/>
    <w:tmpl w:val="4E82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6682">
    <w:abstractNumId w:val="1"/>
  </w:num>
  <w:num w:numId="2" w16cid:durableId="1757558181">
    <w:abstractNumId w:val="0"/>
  </w:num>
  <w:num w:numId="3" w16cid:durableId="212823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A2"/>
    <w:rsid w:val="00007638"/>
    <w:rsid w:val="000364B4"/>
    <w:rsid w:val="00060FE4"/>
    <w:rsid w:val="00061464"/>
    <w:rsid w:val="0006270B"/>
    <w:rsid w:val="000E236C"/>
    <w:rsid w:val="0010498D"/>
    <w:rsid w:val="00117F20"/>
    <w:rsid w:val="00190FBF"/>
    <w:rsid w:val="001C508C"/>
    <w:rsid w:val="001D6926"/>
    <w:rsid w:val="00204D18"/>
    <w:rsid w:val="00226EA9"/>
    <w:rsid w:val="002609B3"/>
    <w:rsid w:val="0027300D"/>
    <w:rsid w:val="00276267"/>
    <w:rsid w:val="00284F3F"/>
    <w:rsid w:val="002C1170"/>
    <w:rsid w:val="002F2478"/>
    <w:rsid w:val="003129B2"/>
    <w:rsid w:val="003B0A95"/>
    <w:rsid w:val="003C7F09"/>
    <w:rsid w:val="003E024F"/>
    <w:rsid w:val="004131DF"/>
    <w:rsid w:val="0042323B"/>
    <w:rsid w:val="00487F54"/>
    <w:rsid w:val="004A7A6A"/>
    <w:rsid w:val="004B30FE"/>
    <w:rsid w:val="004C13EF"/>
    <w:rsid w:val="004E3135"/>
    <w:rsid w:val="00500B0F"/>
    <w:rsid w:val="00536315"/>
    <w:rsid w:val="00594414"/>
    <w:rsid w:val="005A4210"/>
    <w:rsid w:val="005B539E"/>
    <w:rsid w:val="00636E54"/>
    <w:rsid w:val="006526D5"/>
    <w:rsid w:val="00664A79"/>
    <w:rsid w:val="00693C42"/>
    <w:rsid w:val="006C31D9"/>
    <w:rsid w:val="006C5363"/>
    <w:rsid w:val="006D2E32"/>
    <w:rsid w:val="00726041"/>
    <w:rsid w:val="00733BFA"/>
    <w:rsid w:val="007604F4"/>
    <w:rsid w:val="007A3063"/>
    <w:rsid w:val="00800C53"/>
    <w:rsid w:val="00817F3A"/>
    <w:rsid w:val="00821957"/>
    <w:rsid w:val="008331A9"/>
    <w:rsid w:val="008527A2"/>
    <w:rsid w:val="008C7B3D"/>
    <w:rsid w:val="008F0B63"/>
    <w:rsid w:val="008F6875"/>
    <w:rsid w:val="00920E4C"/>
    <w:rsid w:val="00927125"/>
    <w:rsid w:val="009766F6"/>
    <w:rsid w:val="009B204D"/>
    <w:rsid w:val="009B5F7C"/>
    <w:rsid w:val="009F0D27"/>
    <w:rsid w:val="009F4E6B"/>
    <w:rsid w:val="00A61BE0"/>
    <w:rsid w:val="00A962F8"/>
    <w:rsid w:val="00A97CFA"/>
    <w:rsid w:val="00AA3EFA"/>
    <w:rsid w:val="00AE0B95"/>
    <w:rsid w:val="00B3247D"/>
    <w:rsid w:val="00BA74FE"/>
    <w:rsid w:val="00BD0B26"/>
    <w:rsid w:val="00BE0606"/>
    <w:rsid w:val="00BF5417"/>
    <w:rsid w:val="00C7259B"/>
    <w:rsid w:val="00CA0152"/>
    <w:rsid w:val="00D069BB"/>
    <w:rsid w:val="00D256FD"/>
    <w:rsid w:val="00D35D1C"/>
    <w:rsid w:val="00D50CCB"/>
    <w:rsid w:val="00D7256A"/>
    <w:rsid w:val="00D91073"/>
    <w:rsid w:val="00DB7C2C"/>
    <w:rsid w:val="00E0182B"/>
    <w:rsid w:val="00E044D5"/>
    <w:rsid w:val="00E051FE"/>
    <w:rsid w:val="00E15437"/>
    <w:rsid w:val="00E2769D"/>
    <w:rsid w:val="00E61BD6"/>
    <w:rsid w:val="00E84049"/>
    <w:rsid w:val="00EB2E26"/>
    <w:rsid w:val="00ED4D61"/>
    <w:rsid w:val="00EE0844"/>
    <w:rsid w:val="00EE75E2"/>
    <w:rsid w:val="00F03058"/>
    <w:rsid w:val="00F158F2"/>
    <w:rsid w:val="00F17515"/>
    <w:rsid w:val="00F2241C"/>
    <w:rsid w:val="00F6433D"/>
    <w:rsid w:val="00FB1657"/>
    <w:rsid w:val="00FC1759"/>
    <w:rsid w:val="00FC579B"/>
    <w:rsid w:val="00F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B9DF"/>
  <w15:chartTrackingRefBased/>
  <w15:docId w15:val="{4CEB63F6-8858-46DA-B61A-2D945D68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17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17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1759"/>
    <w:rPr>
      <w:vertAlign w:val="superscript"/>
    </w:rPr>
  </w:style>
  <w:style w:type="paragraph" w:styleId="a6">
    <w:name w:val="List Paragraph"/>
    <w:basedOn w:val="a"/>
    <w:uiPriority w:val="34"/>
    <w:qFormat/>
    <w:rsid w:val="00FC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3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0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3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4B4"/>
  </w:style>
  <w:style w:type="paragraph" w:styleId="ab">
    <w:name w:val="footer"/>
    <w:basedOn w:val="a"/>
    <w:link w:val="ac"/>
    <w:uiPriority w:val="99"/>
    <w:unhideWhenUsed/>
    <w:rsid w:val="0003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4B4"/>
  </w:style>
  <w:style w:type="table" w:styleId="ad">
    <w:name w:val="Table Grid"/>
    <w:basedOn w:val="a1"/>
    <w:rsid w:val="00E6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E2769D"/>
    <w:rPr>
      <w:b/>
      <w:bCs/>
    </w:rPr>
  </w:style>
  <w:style w:type="paragraph" w:customStyle="1" w:styleId="c1">
    <w:name w:val="c1"/>
    <w:basedOn w:val="a"/>
    <w:uiPriority w:val="99"/>
    <w:rsid w:val="00E0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E044D5"/>
  </w:style>
  <w:style w:type="character" w:customStyle="1" w:styleId="c3">
    <w:name w:val="c3"/>
    <w:uiPriority w:val="99"/>
    <w:rsid w:val="00E0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F03C-9BC2-4AB2-9F18-83645BF7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A.GORDIN</dc:creator>
  <cp:keywords/>
  <dc:description/>
  <cp:lastModifiedBy>Ирина Федосова</cp:lastModifiedBy>
  <cp:revision>28</cp:revision>
  <dcterms:created xsi:type="dcterms:W3CDTF">2022-05-23T07:42:00Z</dcterms:created>
  <dcterms:modified xsi:type="dcterms:W3CDTF">2022-09-24T09:12:00Z</dcterms:modified>
</cp:coreProperties>
</file>